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7168" w14:textId="187C8862" w:rsidR="006E7EFA" w:rsidRPr="009C1ADE" w:rsidRDefault="00A10425" w:rsidP="009C1ADE">
      <w:pPr>
        <w:spacing w:after="240"/>
        <w:jc w:val="center"/>
        <w:rPr>
          <w:rFonts w:hint="eastAsia"/>
          <w:sz w:val="28"/>
          <w:szCs w:val="32"/>
          <w:lang w:val="es-ES"/>
        </w:rPr>
      </w:pPr>
      <w:r w:rsidRPr="009C1ADE">
        <w:rPr>
          <w:rFonts w:ascii="Calibri" w:hAnsi="Calibri"/>
          <w:b/>
          <w:bCs/>
          <w:sz w:val="32"/>
          <w:szCs w:val="32"/>
          <w:lang w:val="es-ES"/>
        </w:rPr>
        <w:t xml:space="preserve">Hollyland </w:t>
      </w:r>
      <w:r w:rsidR="0035276D" w:rsidRPr="009C1ADE">
        <w:rPr>
          <w:rFonts w:ascii="Calibri" w:hAnsi="Calibri"/>
          <w:b/>
          <w:bCs/>
          <w:sz w:val="32"/>
          <w:szCs w:val="32"/>
          <w:lang w:val="es-ES"/>
        </w:rPr>
        <w:t xml:space="preserve">pone </w:t>
      </w:r>
      <w:proofErr w:type="spellStart"/>
      <w:r w:rsidR="0035276D" w:rsidRPr="009C1ADE">
        <w:rPr>
          <w:rFonts w:ascii="Calibri" w:hAnsi="Calibri"/>
          <w:b/>
          <w:bCs/>
          <w:sz w:val="32"/>
          <w:szCs w:val="32"/>
          <w:lang w:val="es-ES"/>
        </w:rPr>
        <w:t>a</w:t>
      </w:r>
      <w:r w:rsidR="001F3411">
        <w:rPr>
          <w:rFonts w:ascii="Calibri" w:hAnsi="Calibri"/>
          <w:b/>
          <w:bCs/>
          <w:sz w:val="32"/>
          <w:szCs w:val="32"/>
          <w:lang w:val="es-ES"/>
        </w:rPr>
        <w:t>l</w:t>
      </w:r>
      <w:proofErr w:type="spellEnd"/>
      <w:r w:rsidR="001F3411">
        <w:rPr>
          <w:rFonts w:ascii="Calibri" w:hAnsi="Calibri"/>
          <w:b/>
          <w:bCs/>
          <w:sz w:val="32"/>
          <w:szCs w:val="32"/>
          <w:lang w:val="es-ES"/>
        </w:rPr>
        <w:t xml:space="preserve"> alcance de todo el mundo</w:t>
      </w:r>
      <w:r w:rsidR="0035276D" w:rsidRPr="009C1ADE">
        <w:rPr>
          <w:rFonts w:ascii="Calibri" w:hAnsi="Calibri"/>
          <w:b/>
          <w:bCs/>
          <w:sz w:val="32"/>
          <w:szCs w:val="32"/>
          <w:lang w:val="es-ES"/>
        </w:rPr>
        <w:br/>
      </w:r>
      <w:r w:rsidR="0069111E" w:rsidRPr="009C1ADE">
        <w:rPr>
          <w:rFonts w:ascii="Calibri" w:hAnsi="Calibri"/>
          <w:b/>
          <w:bCs/>
          <w:sz w:val="32"/>
          <w:szCs w:val="32"/>
          <w:lang w:val="es-ES"/>
        </w:rPr>
        <w:t xml:space="preserve">la grabación profesional </w:t>
      </w:r>
      <w:r w:rsidR="00AA79B1" w:rsidRPr="009C1ADE">
        <w:rPr>
          <w:rFonts w:ascii="Calibri" w:hAnsi="Calibri"/>
          <w:b/>
          <w:bCs/>
          <w:sz w:val="32"/>
          <w:szCs w:val="32"/>
          <w:lang w:val="es-ES"/>
        </w:rPr>
        <w:t>inalámbrica</w:t>
      </w:r>
      <w:r w:rsidR="0069111E" w:rsidRPr="009C1ADE">
        <w:rPr>
          <w:rFonts w:ascii="Calibri" w:hAnsi="Calibri"/>
          <w:b/>
          <w:bCs/>
          <w:sz w:val="32"/>
          <w:szCs w:val="32"/>
          <w:lang w:val="es-ES"/>
        </w:rPr>
        <w:t xml:space="preserve"> con su </w:t>
      </w:r>
      <w:r w:rsidR="0035276D" w:rsidRPr="009C1ADE">
        <w:rPr>
          <w:rFonts w:ascii="Calibri" w:hAnsi="Calibri"/>
          <w:b/>
          <w:bCs/>
          <w:sz w:val="40"/>
          <w:szCs w:val="40"/>
          <w:lang w:val="es-ES"/>
        </w:rPr>
        <w:t>LARK</w:t>
      </w:r>
      <w:r w:rsidRPr="009C1ADE">
        <w:rPr>
          <w:rFonts w:ascii="Calibri" w:hAnsi="Calibri"/>
          <w:b/>
          <w:bCs/>
          <w:sz w:val="40"/>
          <w:szCs w:val="40"/>
          <w:lang w:val="es-ES"/>
        </w:rPr>
        <w:t xml:space="preserve"> M1</w:t>
      </w:r>
    </w:p>
    <w:p w14:paraId="75F1A3E5" w14:textId="5573C044" w:rsidR="00DD7D0B" w:rsidRPr="00CE0C73" w:rsidRDefault="00A10425">
      <w:pPr>
        <w:jc w:val="center"/>
        <w:rPr>
          <w:rFonts w:ascii="Calibri" w:hAnsi="Calibri"/>
          <w:i/>
          <w:iCs/>
          <w:lang w:val="es-ES" w:eastAsia="zh-TW"/>
        </w:rPr>
      </w:pPr>
      <w:r w:rsidRPr="00CE0C73">
        <w:rPr>
          <w:rFonts w:ascii="Calibri" w:hAnsi="Calibri"/>
          <w:i/>
          <w:iCs/>
          <w:lang w:val="es-ES"/>
        </w:rPr>
        <w:t>Perfect</w:t>
      </w:r>
      <w:r w:rsidR="00DD7D0B" w:rsidRPr="00CE0C73">
        <w:rPr>
          <w:rFonts w:ascii="Calibri" w:hAnsi="Calibri"/>
          <w:i/>
          <w:iCs/>
          <w:lang w:val="es-ES"/>
        </w:rPr>
        <w:t>o para grabación de vídeos</w:t>
      </w:r>
      <w:r w:rsidRPr="00CE0C73">
        <w:rPr>
          <w:rFonts w:ascii="Calibri" w:hAnsi="Calibri"/>
          <w:i/>
          <w:iCs/>
          <w:lang w:val="es-ES"/>
        </w:rPr>
        <w:t xml:space="preserve">, </w:t>
      </w:r>
      <w:r w:rsidR="00276B21" w:rsidRPr="00CE0C73">
        <w:rPr>
          <w:rFonts w:ascii="Calibri" w:hAnsi="Calibri"/>
          <w:i/>
          <w:iCs/>
          <w:lang w:val="es-ES"/>
        </w:rPr>
        <w:t>directos</w:t>
      </w:r>
      <w:r w:rsidRPr="00CE0C73">
        <w:rPr>
          <w:rFonts w:ascii="Calibri" w:hAnsi="Calibri"/>
          <w:i/>
          <w:iCs/>
          <w:lang w:val="es-ES"/>
        </w:rPr>
        <w:t xml:space="preserve">, </w:t>
      </w:r>
      <w:proofErr w:type="spellStart"/>
      <w:r w:rsidRPr="00CE0C73">
        <w:rPr>
          <w:rFonts w:ascii="Calibri" w:hAnsi="Calibri"/>
          <w:i/>
          <w:iCs/>
          <w:lang w:val="es-ES"/>
        </w:rPr>
        <w:t>vlogs</w:t>
      </w:r>
      <w:proofErr w:type="spellEnd"/>
      <w:r w:rsidRPr="00CE0C73">
        <w:rPr>
          <w:rFonts w:ascii="Calibri" w:hAnsi="Calibri"/>
          <w:i/>
          <w:iCs/>
          <w:lang w:val="es-ES"/>
        </w:rPr>
        <w:t xml:space="preserve">, </w:t>
      </w:r>
      <w:r w:rsidR="00DD7D0B" w:rsidRPr="00CE0C73">
        <w:rPr>
          <w:rFonts w:ascii="Calibri" w:hAnsi="Calibri"/>
          <w:i/>
          <w:iCs/>
          <w:lang w:val="es-ES"/>
        </w:rPr>
        <w:t>entrevistas</w:t>
      </w:r>
      <w:r w:rsidRPr="00CE0C73">
        <w:rPr>
          <w:rFonts w:ascii="Calibri" w:hAnsi="Calibri"/>
          <w:i/>
          <w:iCs/>
          <w:lang w:val="es-ES"/>
        </w:rPr>
        <w:t>,</w:t>
      </w:r>
    </w:p>
    <w:p w14:paraId="495D7169" w14:textId="650C5950" w:rsidR="006E7EFA" w:rsidRPr="00CE0C73" w:rsidRDefault="000F732B">
      <w:pPr>
        <w:jc w:val="center"/>
        <w:rPr>
          <w:rFonts w:ascii="Calibri" w:hAnsi="Calibri"/>
          <w:i/>
          <w:iCs/>
          <w:lang w:val="es-ES"/>
        </w:rPr>
      </w:pPr>
      <w:r>
        <w:rPr>
          <w:rFonts w:ascii="Calibri" w:hAnsi="Calibri"/>
          <w:i/>
          <w:iCs/>
          <w:lang w:val="es-ES" w:eastAsia="zh-TW"/>
        </w:rPr>
        <w:t>c</w:t>
      </w:r>
      <w:r w:rsidR="00A36368">
        <w:rPr>
          <w:rFonts w:ascii="Calibri" w:hAnsi="Calibri"/>
          <w:i/>
          <w:iCs/>
          <w:lang w:val="es-ES" w:eastAsia="zh-TW"/>
        </w:rPr>
        <w:t>onferencias en remoto</w:t>
      </w:r>
      <w:r w:rsidR="00DD7D0B" w:rsidRPr="00CE0C73">
        <w:rPr>
          <w:rFonts w:ascii="Calibri" w:hAnsi="Calibri"/>
          <w:i/>
          <w:iCs/>
          <w:lang w:val="es-ES" w:eastAsia="zh-TW"/>
        </w:rPr>
        <w:t xml:space="preserve"> y mucho más</w:t>
      </w:r>
    </w:p>
    <w:p w14:paraId="11FE5E4C" w14:textId="53E5D53D" w:rsidR="00A36368" w:rsidRDefault="009A395A" w:rsidP="004F7290">
      <w:pPr>
        <w:pStyle w:val="NormalWeb"/>
        <w:spacing w:before="240" w:beforeAutospacing="0" w:after="240" w:afterAutospacing="0" w:line="14" w:lineRule="atLeast"/>
        <w:jc w:val="both"/>
        <w:rPr>
          <w:rFonts w:ascii="Calibri" w:hAnsi="Calibri" w:cs="Calibri"/>
          <w:color w:val="000000"/>
          <w:lang w:val="es-ES"/>
        </w:rPr>
      </w:pPr>
      <w:r>
        <w:rPr>
          <w:rFonts w:ascii="Calibri" w:hAnsi="Calibri" w:cs="Calibri"/>
          <w:b/>
          <w:bCs/>
          <w:color w:val="000000"/>
          <w:lang w:val="es-ES"/>
        </w:rPr>
        <w:t>Madrid</w:t>
      </w:r>
      <w:r w:rsidR="00A10425" w:rsidRPr="00CE0C73">
        <w:rPr>
          <w:rFonts w:ascii="Calibri" w:hAnsi="Calibri" w:cs="Calibri"/>
          <w:b/>
          <w:bCs/>
          <w:color w:val="000000"/>
          <w:lang w:val="es-ES"/>
        </w:rPr>
        <w:t>,</w:t>
      </w:r>
      <w:r>
        <w:rPr>
          <w:rFonts w:ascii="Calibri" w:hAnsi="Calibri" w:cs="Calibri"/>
          <w:b/>
          <w:bCs/>
          <w:color w:val="000000"/>
          <w:lang w:val="es-ES"/>
        </w:rPr>
        <w:t xml:space="preserve"> España</w:t>
      </w:r>
      <w:r w:rsidR="00A10425" w:rsidRPr="00CE0C73">
        <w:rPr>
          <w:rFonts w:ascii="Calibri" w:hAnsi="Calibri" w:cs="Calibri"/>
          <w:b/>
          <w:bCs/>
          <w:color w:val="000000"/>
          <w:lang w:val="es-ES"/>
        </w:rPr>
        <w:t xml:space="preserve">, </w:t>
      </w:r>
      <w:r w:rsidR="00AD6DA7" w:rsidRPr="00127548">
        <w:rPr>
          <w:rFonts w:ascii="Calibri" w:hAnsi="Calibri" w:cs="Calibri"/>
          <w:b/>
          <w:color w:val="000000"/>
          <w:lang w:val="es-ES"/>
        </w:rPr>
        <w:t>5</w:t>
      </w:r>
      <w:r w:rsidR="00AD6DA7" w:rsidRPr="00CE0C73">
        <w:rPr>
          <w:rFonts w:ascii="Calibri" w:hAnsi="Calibri" w:cs="Calibri"/>
          <w:b/>
          <w:bCs/>
          <w:color w:val="000000"/>
          <w:lang w:val="es-ES"/>
        </w:rPr>
        <w:t xml:space="preserve"> de julio de</w:t>
      </w:r>
      <w:r w:rsidR="00A10425" w:rsidRPr="00CE0C73">
        <w:rPr>
          <w:rFonts w:ascii="Calibri" w:hAnsi="Calibri" w:cs="Calibri"/>
          <w:b/>
          <w:bCs/>
          <w:color w:val="000000"/>
          <w:lang w:val="es-ES"/>
        </w:rPr>
        <w:t xml:space="preserve"> 2022</w:t>
      </w:r>
      <w:r w:rsidR="00A10425" w:rsidRPr="00CE0C73">
        <w:rPr>
          <w:rFonts w:ascii="Calibri" w:hAnsi="Calibri" w:cs="Calibri"/>
          <w:color w:val="000000"/>
          <w:lang w:val="es-ES"/>
        </w:rPr>
        <w:t xml:space="preserve"> –</w:t>
      </w:r>
      <w:r w:rsidR="00A10425" w:rsidRPr="00CE0C73">
        <w:rPr>
          <w:rFonts w:ascii="Calibri" w:hAnsi="Calibri" w:cs="Calibri"/>
          <w:color w:val="0000FF"/>
          <w:lang w:val="es-ES"/>
        </w:rPr>
        <w:t xml:space="preserve"> </w:t>
      </w:r>
      <w:r w:rsidR="00A10425" w:rsidRPr="00CE0C73">
        <w:rPr>
          <w:rFonts w:ascii="Calibri" w:hAnsi="Calibri" w:cs="Calibri"/>
          <w:color w:val="000000"/>
          <w:lang w:val="es-ES"/>
        </w:rPr>
        <w:t xml:space="preserve">Hollyland, </w:t>
      </w:r>
      <w:r w:rsidR="00EF68AC" w:rsidRPr="00CE0C73">
        <w:rPr>
          <w:rFonts w:ascii="Calibri" w:hAnsi="Calibri" w:cs="Calibri"/>
          <w:color w:val="000000"/>
          <w:lang w:val="es-ES"/>
        </w:rPr>
        <w:t xml:space="preserve">fabricante mundial </w:t>
      </w:r>
      <w:r w:rsidR="00FF37BA" w:rsidRPr="00CE0C73">
        <w:rPr>
          <w:rFonts w:ascii="Calibri" w:hAnsi="Calibri" w:cs="Calibri"/>
          <w:color w:val="000000"/>
          <w:lang w:val="es-ES"/>
        </w:rPr>
        <w:t>de dis</w:t>
      </w:r>
      <w:r w:rsidR="004570D3" w:rsidRPr="00CE0C73">
        <w:rPr>
          <w:rFonts w:ascii="Calibri" w:hAnsi="Calibri" w:cs="Calibri"/>
          <w:color w:val="000000"/>
          <w:lang w:val="es-ES"/>
        </w:rPr>
        <w:t>positivos profesionales</w:t>
      </w:r>
      <w:r w:rsidR="00BD33EB">
        <w:rPr>
          <w:rFonts w:ascii="Calibri" w:hAnsi="Calibri" w:cs="Calibri"/>
          <w:color w:val="000000"/>
          <w:lang w:val="es-ES"/>
        </w:rPr>
        <w:t xml:space="preserve"> </w:t>
      </w:r>
      <w:r w:rsidR="001C074C" w:rsidRPr="00CE0C73">
        <w:rPr>
          <w:rFonts w:ascii="Calibri" w:hAnsi="Calibri" w:cs="Calibri"/>
          <w:color w:val="000000"/>
          <w:lang w:val="es-ES"/>
        </w:rPr>
        <w:t xml:space="preserve">de video </w:t>
      </w:r>
      <w:r w:rsidR="00BD33EB">
        <w:rPr>
          <w:rFonts w:ascii="Calibri" w:hAnsi="Calibri" w:cs="Calibri"/>
          <w:color w:val="000000"/>
          <w:lang w:val="es-ES"/>
        </w:rPr>
        <w:t>y audio</w:t>
      </w:r>
      <w:r w:rsidR="00A10425" w:rsidRPr="00CE0C73">
        <w:rPr>
          <w:rFonts w:ascii="Calibri" w:hAnsi="Calibri" w:cs="Calibri"/>
          <w:color w:val="000000"/>
          <w:lang w:val="es-ES"/>
        </w:rPr>
        <w:t xml:space="preserve">, </w:t>
      </w:r>
      <w:r w:rsidR="008F01C0" w:rsidRPr="00CE0C73">
        <w:rPr>
          <w:rFonts w:ascii="Calibri" w:hAnsi="Calibri" w:cs="Calibri"/>
          <w:color w:val="000000"/>
          <w:lang w:val="es-ES"/>
        </w:rPr>
        <w:t>presenta su nuevo</w:t>
      </w:r>
      <w:r w:rsidR="0065329D" w:rsidRPr="00CE0C73">
        <w:rPr>
          <w:rFonts w:ascii="Calibri" w:hAnsi="Calibri" w:cs="Calibri"/>
          <w:color w:val="000000"/>
          <w:lang w:val="es-ES"/>
        </w:rPr>
        <w:t xml:space="preserve"> sistema de</w:t>
      </w:r>
      <w:r w:rsidR="008F01C0" w:rsidRPr="00CE0C73">
        <w:rPr>
          <w:rFonts w:ascii="Calibri" w:hAnsi="Calibri" w:cs="Calibri"/>
          <w:color w:val="000000"/>
          <w:lang w:val="es-ES"/>
        </w:rPr>
        <w:t xml:space="preserve"> micrófono </w:t>
      </w:r>
      <w:r w:rsidR="00E35332">
        <w:rPr>
          <w:rFonts w:ascii="Calibri" w:hAnsi="Calibri" w:cs="Calibri"/>
          <w:color w:val="000000"/>
          <w:lang w:val="es-ES"/>
        </w:rPr>
        <w:t>de corbata</w:t>
      </w:r>
      <w:r w:rsidR="008F01C0" w:rsidRPr="00CE0C73">
        <w:rPr>
          <w:rFonts w:ascii="Calibri" w:hAnsi="Calibri" w:cs="Calibri"/>
          <w:color w:val="000000"/>
          <w:lang w:val="es-ES"/>
        </w:rPr>
        <w:t xml:space="preserve"> </w:t>
      </w:r>
      <w:r w:rsidR="0065329D" w:rsidRPr="00CE0C73">
        <w:rPr>
          <w:rFonts w:ascii="Calibri" w:hAnsi="Calibri" w:cs="Calibri"/>
          <w:color w:val="000000"/>
          <w:lang w:val="es-ES"/>
        </w:rPr>
        <w:t>inalámbrico</w:t>
      </w:r>
      <w:r w:rsidR="00D23CB1" w:rsidRPr="00CE0C73">
        <w:rPr>
          <w:rFonts w:ascii="Calibri" w:hAnsi="Calibri" w:cs="Calibri"/>
          <w:color w:val="000000"/>
          <w:lang w:val="es-ES"/>
        </w:rPr>
        <w:t xml:space="preserve"> </w:t>
      </w:r>
      <w:r w:rsidR="00BA244F">
        <w:rPr>
          <w:rFonts w:ascii="Calibri" w:hAnsi="Calibri" w:cs="Calibri"/>
          <w:color w:val="000000"/>
          <w:lang w:val="es-ES"/>
        </w:rPr>
        <w:t>junto a su respectiv</w:t>
      </w:r>
      <w:r w:rsidR="00BA3555">
        <w:rPr>
          <w:rFonts w:ascii="Calibri" w:hAnsi="Calibri" w:cs="Calibri"/>
          <w:color w:val="000000"/>
          <w:lang w:val="es-ES"/>
        </w:rPr>
        <w:t>o</w:t>
      </w:r>
      <w:r w:rsidR="00D23CB1" w:rsidRPr="00CE0C73">
        <w:rPr>
          <w:rFonts w:ascii="Calibri" w:hAnsi="Calibri" w:cs="Calibri"/>
          <w:color w:val="000000"/>
          <w:lang w:val="es-ES"/>
        </w:rPr>
        <w:t xml:space="preserve"> estuche de recarga</w:t>
      </w:r>
      <w:r w:rsidR="00BA244F">
        <w:rPr>
          <w:rFonts w:ascii="Calibri" w:hAnsi="Calibri" w:cs="Calibri"/>
          <w:color w:val="000000"/>
          <w:lang w:val="es-ES"/>
        </w:rPr>
        <w:t>;</w:t>
      </w:r>
      <w:r w:rsidR="00180630" w:rsidRPr="00CE0C73">
        <w:rPr>
          <w:rFonts w:ascii="Calibri" w:hAnsi="Calibri" w:cs="Calibri"/>
          <w:color w:val="000000"/>
          <w:lang w:val="es-ES"/>
        </w:rPr>
        <w:t xml:space="preserve"> el LARK M1</w:t>
      </w:r>
      <w:r w:rsidR="00D23CB1" w:rsidRPr="00CE0C73">
        <w:rPr>
          <w:rFonts w:ascii="Calibri" w:hAnsi="Calibri" w:cs="Calibri"/>
          <w:color w:val="000000"/>
          <w:lang w:val="es-ES"/>
        </w:rPr>
        <w:t xml:space="preserve">. </w:t>
      </w:r>
    </w:p>
    <w:p w14:paraId="13E54BD7" w14:textId="4CD796D7" w:rsidR="00A36368" w:rsidRDefault="00A36368" w:rsidP="004F7290">
      <w:pPr>
        <w:pStyle w:val="NormalWeb"/>
        <w:spacing w:before="240" w:beforeAutospacing="0" w:after="240" w:afterAutospacing="0" w:line="14" w:lineRule="atLeast"/>
        <w:jc w:val="both"/>
        <w:rPr>
          <w:rFonts w:ascii="Calibri" w:hAnsi="Calibri" w:cs="Calibri"/>
          <w:color w:val="000000"/>
          <w:lang w:val="es-ES"/>
        </w:rPr>
      </w:pPr>
      <w:r>
        <w:rPr>
          <w:rFonts w:ascii="Calibri" w:hAnsi="Calibri" w:cs="Calibri"/>
          <w:color w:val="000000"/>
          <w:lang w:val="es-ES"/>
        </w:rPr>
        <w:t>Gracias a</w:t>
      </w:r>
      <w:r w:rsidR="00506D52" w:rsidRPr="00CE0C73">
        <w:rPr>
          <w:rFonts w:ascii="Calibri" w:hAnsi="Calibri" w:cs="Calibri"/>
          <w:color w:val="000000"/>
          <w:lang w:val="es-ES"/>
        </w:rPr>
        <w:t xml:space="preserve"> la i</w:t>
      </w:r>
      <w:r w:rsidR="00BE0664">
        <w:rPr>
          <w:rFonts w:ascii="Calibri" w:hAnsi="Calibri" w:cs="Calibri"/>
          <w:color w:val="000000"/>
          <w:lang w:val="es-ES"/>
        </w:rPr>
        <w:t>nnovadora</w:t>
      </w:r>
      <w:r w:rsidR="00506D52" w:rsidRPr="00CE0C73">
        <w:rPr>
          <w:rFonts w:ascii="Calibri" w:hAnsi="Calibri" w:cs="Calibri"/>
          <w:color w:val="000000"/>
          <w:lang w:val="es-ES"/>
        </w:rPr>
        <w:t xml:space="preserve"> tecnología </w:t>
      </w:r>
      <w:r w:rsidR="00F0328B" w:rsidRPr="00CE0C73">
        <w:rPr>
          <w:rFonts w:ascii="Calibri" w:hAnsi="Calibri" w:cs="Calibri"/>
          <w:color w:val="000000"/>
          <w:lang w:val="es-ES"/>
        </w:rPr>
        <w:t xml:space="preserve">de cancelación de </w:t>
      </w:r>
      <w:r w:rsidR="00DD41A8">
        <w:rPr>
          <w:rFonts w:ascii="Calibri" w:hAnsi="Calibri" w:cs="Calibri"/>
          <w:color w:val="000000"/>
          <w:lang w:val="es-ES"/>
        </w:rPr>
        <w:t>ruido</w:t>
      </w:r>
      <w:r w:rsidR="00F0328B" w:rsidRPr="00CE0C73">
        <w:rPr>
          <w:rFonts w:ascii="Calibri" w:hAnsi="Calibri" w:cs="Calibri"/>
          <w:color w:val="000000"/>
          <w:lang w:val="es-ES"/>
        </w:rPr>
        <w:t xml:space="preserve"> patentada por Hollyland, </w:t>
      </w:r>
      <w:r w:rsidR="00AC50B7" w:rsidRPr="00CE0C73">
        <w:rPr>
          <w:rFonts w:ascii="Calibri" w:hAnsi="Calibri" w:cs="Calibri"/>
          <w:color w:val="000000"/>
          <w:lang w:val="es-ES"/>
        </w:rPr>
        <w:t xml:space="preserve">calidad de sonido de alta definición, </w:t>
      </w:r>
      <w:r>
        <w:rPr>
          <w:rFonts w:ascii="Calibri" w:hAnsi="Calibri" w:cs="Calibri"/>
          <w:color w:val="000000"/>
          <w:lang w:val="es-ES"/>
        </w:rPr>
        <w:t xml:space="preserve">el LARK M1 consigue un </w:t>
      </w:r>
      <w:r w:rsidR="00AC50B7" w:rsidRPr="00CE0C73">
        <w:rPr>
          <w:rFonts w:ascii="Calibri" w:hAnsi="Calibri" w:cs="Calibri"/>
          <w:color w:val="000000"/>
          <w:lang w:val="es-ES"/>
        </w:rPr>
        <w:t>alcance de 200 m de línea visual</w:t>
      </w:r>
      <w:r w:rsidR="00EE5533" w:rsidRPr="00CE0C73">
        <w:rPr>
          <w:rFonts w:ascii="Calibri" w:hAnsi="Calibri" w:cs="Calibri"/>
          <w:color w:val="000000"/>
          <w:lang w:val="es-ES"/>
        </w:rPr>
        <w:t xml:space="preserve"> y un rendimiento excelente. Este sistema es perfecto para grabaciones de vídeo,</w:t>
      </w:r>
      <w:r w:rsidR="00C03AD9" w:rsidRPr="00CE0C73">
        <w:rPr>
          <w:rFonts w:ascii="Calibri" w:hAnsi="Calibri" w:cs="Calibri"/>
          <w:color w:val="000000"/>
          <w:lang w:val="es-ES"/>
        </w:rPr>
        <w:t xml:space="preserve"> incluso en exteriores, así como </w:t>
      </w:r>
      <w:r w:rsidR="00276B21" w:rsidRPr="00CE0C73">
        <w:rPr>
          <w:rFonts w:ascii="Calibri" w:hAnsi="Calibri" w:cs="Calibri"/>
          <w:color w:val="000000"/>
          <w:lang w:val="es-ES"/>
        </w:rPr>
        <w:t>directos</w:t>
      </w:r>
      <w:r w:rsidR="00E37619" w:rsidRPr="00CE0C73">
        <w:rPr>
          <w:rFonts w:ascii="Calibri" w:hAnsi="Calibri" w:cs="Calibri"/>
          <w:color w:val="000000"/>
          <w:lang w:val="es-ES"/>
        </w:rPr>
        <w:t xml:space="preserve">, </w:t>
      </w:r>
      <w:proofErr w:type="spellStart"/>
      <w:r w:rsidR="00E37619" w:rsidRPr="00CE0C73">
        <w:rPr>
          <w:rFonts w:ascii="Calibri" w:hAnsi="Calibri" w:cs="Calibri"/>
          <w:color w:val="000000"/>
          <w:lang w:val="es-ES"/>
        </w:rPr>
        <w:t>vlogging</w:t>
      </w:r>
      <w:proofErr w:type="spellEnd"/>
      <w:r w:rsidR="00E37619" w:rsidRPr="00CE0C73">
        <w:rPr>
          <w:rFonts w:ascii="Calibri" w:hAnsi="Calibri" w:cs="Calibri"/>
          <w:color w:val="000000"/>
          <w:lang w:val="es-ES"/>
        </w:rPr>
        <w:t>, entrevist</w:t>
      </w:r>
      <w:r w:rsidR="00276B21" w:rsidRPr="00CE0C73">
        <w:rPr>
          <w:rFonts w:ascii="Calibri" w:hAnsi="Calibri" w:cs="Calibri"/>
          <w:color w:val="000000"/>
          <w:lang w:val="es-ES"/>
        </w:rPr>
        <w:t>as</w:t>
      </w:r>
      <w:r w:rsidR="002B2076" w:rsidRPr="00CE0C73">
        <w:rPr>
          <w:rFonts w:ascii="Calibri" w:hAnsi="Calibri" w:cs="Calibri"/>
          <w:color w:val="000000"/>
          <w:lang w:val="es-ES"/>
        </w:rPr>
        <w:t>, podcasts y conferencias en remoto</w:t>
      </w:r>
      <w:r w:rsidR="00276B21" w:rsidRPr="00CE0C73">
        <w:rPr>
          <w:rFonts w:ascii="Calibri" w:hAnsi="Calibri" w:cs="Calibri"/>
          <w:color w:val="000000"/>
          <w:lang w:val="es-ES"/>
        </w:rPr>
        <w:t xml:space="preserve">. </w:t>
      </w:r>
    </w:p>
    <w:p w14:paraId="21AB4823" w14:textId="5187F629" w:rsidR="00D23CB1" w:rsidRPr="00CE0C73" w:rsidRDefault="004F3868" w:rsidP="004F7290">
      <w:pPr>
        <w:pStyle w:val="NormalWeb"/>
        <w:spacing w:before="240" w:beforeAutospacing="0" w:after="240" w:afterAutospacing="0" w:line="14" w:lineRule="atLeast"/>
        <w:jc w:val="both"/>
        <w:rPr>
          <w:rFonts w:ascii="Calibri" w:hAnsi="Calibri" w:cs="Calibri"/>
          <w:color w:val="000000"/>
          <w:lang w:val="es-ES"/>
        </w:rPr>
      </w:pPr>
      <w:r w:rsidRPr="00CE0C73">
        <w:rPr>
          <w:rFonts w:ascii="Calibri" w:hAnsi="Calibri" w:cs="Calibri"/>
          <w:color w:val="000000"/>
          <w:lang w:val="es-ES"/>
        </w:rPr>
        <w:t xml:space="preserve">Se puede adquirir un paquete de dos </w:t>
      </w:r>
      <w:r w:rsidR="00277D21" w:rsidRPr="00CE0C73">
        <w:rPr>
          <w:rFonts w:ascii="Calibri" w:hAnsi="Calibri" w:cs="Calibri"/>
          <w:color w:val="000000"/>
          <w:lang w:val="es-ES"/>
        </w:rPr>
        <w:t xml:space="preserve">o de un dispositivo, según las necesidades. El LARK M1 </w:t>
      </w:r>
      <w:r w:rsidR="00680026" w:rsidRPr="00CE0C73">
        <w:rPr>
          <w:rFonts w:ascii="Calibri" w:hAnsi="Calibri" w:cs="Calibri"/>
          <w:color w:val="000000"/>
          <w:lang w:val="es-ES"/>
        </w:rPr>
        <w:t xml:space="preserve">es especialmente interesante para principiantes al ofrecer calidad profesional a un precio asequible. </w:t>
      </w:r>
      <w:r w:rsidR="00DD41A8">
        <w:rPr>
          <w:rFonts w:ascii="Calibri" w:hAnsi="Calibri" w:cs="Calibri"/>
          <w:color w:val="000000"/>
          <w:lang w:val="es-ES"/>
        </w:rPr>
        <w:t xml:space="preserve">Así mismo, </w:t>
      </w:r>
      <w:r w:rsidR="00DD41A8" w:rsidRPr="00CE0C73">
        <w:rPr>
          <w:rFonts w:ascii="Calibri" w:hAnsi="Calibri" w:cs="Calibri"/>
          <w:color w:val="000000"/>
          <w:lang w:val="es-ES"/>
        </w:rPr>
        <w:t xml:space="preserve">el LARK M1 es la opción ideal </w:t>
      </w:r>
      <w:r w:rsidR="00DD41A8">
        <w:rPr>
          <w:rFonts w:ascii="Calibri" w:hAnsi="Calibri" w:cs="Calibri"/>
          <w:color w:val="000000"/>
          <w:lang w:val="es-ES"/>
        </w:rPr>
        <w:t>p</w:t>
      </w:r>
      <w:r w:rsidR="00E4297C" w:rsidRPr="00CE0C73">
        <w:rPr>
          <w:rFonts w:ascii="Calibri" w:hAnsi="Calibri" w:cs="Calibri"/>
          <w:color w:val="000000"/>
          <w:lang w:val="es-ES"/>
        </w:rPr>
        <w:t xml:space="preserve">ara </w:t>
      </w:r>
      <w:r w:rsidR="00CD7F7D" w:rsidRPr="00CE0C73">
        <w:rPr>
          <w:rFonts w:ascii="Calibri" w:hAnsi="Calibri" w:cs="Calibri"/>
          <w:color w:val="000000"/>
          <w:lang w:val="es-ES"/>
        </w:rPr>
        <w:t xml:space="preserve">entornos bulliciosos </w:t>
      </w:r>
      <w:r w:rsidR="00CE0C73" w:rsidRPr="00CE0C73">
        <w:rPr>
          <w:rFonts w:ascii="Calibri" w:hAnsi="Calibri" w:cs="Calibri"/>
          <w:color w:val="000000"/>
          <w:lang w:val="es-ES"/>
        </w:rPr>
        <w:t>que requiera</w:t>
      </w:r>
      <w:r w:rsidR="004F7290">
        <w:rPr>
          <w:rFonts w:ascii="Calibri" w:hAnsi="Calibri" w:cs="Calibri"/>
          <w:color w:val="000000"/>
          <w:lang w:val="es-ES"/>
        </w:rPr>
        <w:t>n</w:t>
      </w:r>
      <w:r w:rsidR="00CE0C73" w:rsidRPr="00CE0C73">
        <w:rPr>
          <w:rFonts w:ascii="Calibri" w:hAnsi="Calibri" w:cs="Calibri"/>
          <w:color w:val="000000"/>
          <w:lang w:val="es-ES"/>
        </w:rPr>
        <w:t xml:space="preserve"> alta movilidad y una duración de batería larga.</w:t>
      </w:r>
    </w:p>
    <w:p w14:paraId="5D09FFC8" w14:textId="6E854B7A" w:rsidR="00423143" w:rsidRPr="00DD1215" w:rsidRDefault="00423143" w:rsidP="004F7290">
      <w:pPr>
        <w:spacing w:after="120"/>
        <w:jc w:val="both"/>
        <w:rPr>
          <w:rFonts w:ascii="Calibri" w:hAnsi="Calibri"/>
          <w:b/>
          <w:bCs/>
          <w:lang w:val="es-ES"/>
        </w:rPr>
      </w:pPr>
      <w:r w:rsidRPr="00423143">
        <w:rPr>
          <w:rFonts w:ascii="Calibri" w:hAnsi="Calibri"/>
          <w:b/>
          <w:bCs/>
          <w:lang w:val="es-ES"/>
        </w:rPr>
        <w:t xml:space="preserve">Calidad de </w:t>
      </w:r>
      <w:r>
        <w:rPr>
          <w:rFonts w:ascii="Calibri" w:hAnsi="Calibri"/>
          <w:b/>
          <w:bCs/>
          <w:lang w:val="es-ES"/>
        </w:rPr>
        <w:t>s</w:t>
      </w:r>
      <w:r w:rsidRPr="00423143">
        <w:rPr>
          <w:rFonts w:ascii="Calibri" w:hAnsi="Calibri"/>
          <w:b/>
          <w:bCs/>
          <w:lang w:val="es-ES"/>
        </w:rPr>
        <w:t>onido profesional, alcance profes</w:t>
      </w:r>
      <w:r>
        <w:rPr>
          <w:rFonts w:ascii="Calibri" w:hAnsi="Calibri"/>
          <w:b/>
          <w:bCs/>
          <w:lang w:val="es-ES"/>
        </w:rPr>
        <w:t>ional</w:t>
      </w:r>
    </w:p>
    <w:p w14:paraId="495D716F" w14:textId="7AD1726A" w:rsidR="006E7EFA" w:rsidRPr="00EC70F8" w:rsidRDefault="00C07F2F" w:rsidP="004F7290">
      <w:pPr>
        <w:jc w:val="both"/>
        <w:rPr>
          <w:rFonts w:hint="eastAsia"/>
          <w:lang w:val="es-ES"/>
        </w:rPr>
      </w:pPr>
      <w:r w:rsidRPr="0005112D">
        <w:rPr>
          <w:rFonts w:ascii="Calibri" w:hAnsi="Calibri"/>
          <w:lang w:val="es-ES"/>
        </w:rPr>
        <w:t xml:space="preserve">El </w:t>
      </w:r>
      <w:proofErr w:type="spellStart"/>
      <w:r w:rsidRPr="0005112D">
        <w:rPr>
          <w:rFonts w:ascii="Calibri" w:hAnsi="Calibri"/>
          <w:lang w:val="es-ES"/>
        </w:rPr>
        <w:t>onmidireccional</w:t>
      </w:r>
      <w:proofErr w:type="spellEnd"/>
      <w:r w:rsidRPr="0005112D">
        <w:rPr>
          <w:rFonts w:ascii="Calibri" w:hAnsi="Calibri"/>
          <w:lang w:val="es-ES"/>
        </w:rPr>
        <w:t xml:space="preserve"> micrófono LARK</w:t>
      </w:r>
      <w:r w:rsidR="00A10425" w:rsidRPr="0005112D">
        <w:rPr>
          <w:rFonts w:ascii="Calibri" w:hAnsi="Calibri"/>
          <w:lang w:val="es-ES"/>
        </w:rPr>
        <w:t xml:space="preserve"> M1</w:t>
      </w:r>
      <w:r w:rsidRPr="0005112D">
        <w:rPr>
          <w:rFonts w:ascii="Calibri" w:hAnsi="Calibri"/>
          <w:lang w:val="es-ES"/>
        </w:rPr>
        <w:t xml:space="preserve"> </w:t>
      </w:r>
      <w:r w:rsidR="00F15826" w:rsidRPr="0005112D">
        <w:rPr>
          <w:rFonts w:ascii="Calibri" w:hAnsi="Calibri"/>
          <w:lang w:val="es-ES"/>
        </w:rPr>
        <w:t>graba</w:t>
      </w:r>
      <w:r w:rsidR="0005112D">
        <w:rPr>
          <w:rFonts w:ascii="Calibri" w:hAnsi="Calibri"/>
          <w:lang w:val="es-ES"/>
        </w:rPr>
        <w:t xml:space="preserve"> </w:t>
      </w:r>
      <w:r w:rsidR="004F7290">
        <w:rPr>
          <w:rFonts w:ascii="Calibri" w:hAnsi="Calibri"/>
          <w:lang w:val="es-ES"/>
        </w:rPr>
        <w:t>diálogos precisos</w:t>
      </w:r>
      <w:r w:rsidR="004E29AB">
        <w:rPr>
          <w:rFonts w:ascii="Calibri" w:hAnsi="Calibri"/>
          <w:lang w:val="es-ES"/>
        </w:rPr>
        <w:t xml:space="preserve"> y </w:t>
      </w:r>
      <w:r w:rsidR="004F7290">
        <w:rPr>
          <w:rFonts w:ascii="Calibri" w:hAnsi="Calibri"/>
          <w:lang w:val="es-ES"/>
        </w:rPr>
        <w:t>ricos</w:t>
      </w:r>
      <w:r w:rsidR="004E29AB">
        <w:rPr>
          <w:rFonts w:ascii="Calibri" w:hAnsi="Calibri"/>
          <w:lang w:val="es-ES"/>
        </w:rPr>
        <w:t xml:space="preserve"> en </w:t>
      </w:r>
      <w:r w:rsidR="008710B2">
        <w:rPr>
          <w:rFonts w:ascii="Calibri" w:hAnsi="Calibri"/>
          <w:lang w:val="es-ES"/>
        </w:rPr>
        <w:t xml:space="preserve">detalles </w:t>
      </w:r>
      <w:r w:rsidR="00B20551" w:rsidRPr="0005112D">
        <w:rPr>
          <w:rFonts w:ascii="Calibri" w:hAnsi="Calibri"/>
          <w:lang w:val="es-ES"/>
        </w:rPr>
        <w:t>hasta los</w:t>
      </w:r>
      <w:r w:rsidR="00A10425" w:rsidRPr="0005112D">
        <w:rPr>
          <w:rFonts w:ascii="Calibri" w:hAnsi="Calibri"/>
          <w:lang w:val="es-ES"/>
        </w:rPr>
        <w:t xml:space="preserve"> 48kHz/16bit. </w:t>
      </w:r>
      <w:r w:rsidR="003903C4" w:rsidRPr="00AF2D30">
        <w:rPr>
          <w:rFonts w:ascii="Calibri" w:hAnsi="Calibri"/>
          <w:lang w:val="es-ES"/>
        </w:rPr>
        <w:t xml:space="preserve">El algoritmo de </w:t>
      </w:r>
      <w:proofErr w:type="spellStart"/>
      <w:r w:rsidR="00A10425" w:rsidRPr="00AF2D30">
        <w:rPr>
          <w:rFonts w:ascii="Calibri" w:hAnsi="Calibri"/>
          <w:lang w:val="es-ES"/>
        </w:rPr>
        <w:t>HearClear</w:t>
      </w:r>
      <w:proofErr w:type="spellEnd"/>
      <w:r w:rsidR="00A10425" w:rsidRPr="00AF2D30">
        <w:rPr>
          <w:rFonts w:ascii="Calibri" w:hAnsi="Calibri"/>
          <w:lang w:val="es-ES"/>
        </w:rPr>
        <w:t xml:space="preserve"> </w:t>
      </w:r>
      <w:r w:rsidR="003903C4" w:rsidRPr="00AF2D30">
        <w:rPr>
          <w:rFonts w:ascii="Calibri" w:hAnsi="Calibri"/>
          <w:lang w:val="es-ES"/>
        </w:rPr>
        <w:t xml:space="preserve">cancela el ruido, </w:t>
      </w:r>
      <w:r w:rsidR="00A760BC" w:rsidRPr="00AF2D30">
        <w:rPr>
          <w:rFonts w:ascii="Calibri" w:hAnsi="Calibri"/>
          <w:lang w:val="es-ES"/>
        </w:rPr>
        <w:t>filtrando</w:t>
      </w:r>
      <w:r w:rsidR="00E305C5" w:rsidRPr="00AF2D30">
        <w:rPr>
          <w:rFonts w:ascii="Calibri" w:hAnsi="Calibri"/>
          <w:lang w:val="es-ES"/>
        </w:rPr>
        <w:t xml:space="preserve"> los sonidos ambi</w:t>
      </w:r>
      <w:r w:rsidR="003903C4" w:rsidRPr="00AF2D30">
        <w:rPr>
          <w:rFonts w:ascii="Calibri" w:hAnsi="Calibri"/>
          <w:lang w:val="es-ES"/>
        </w:rPr>
        <w:t>e</w:t>
      </w:r>
      <w:r w:rsidR="00E305C5" w:rsidRPr="00AF2D30">
        <w:rPr>
          <w:rFonts w:ascii="Calibri" w:hAnsi="Calibri"/>
          <w:lang w:val="es-ES"/>
        </w:rPr>
        <w:t>ntales para resaltar m</w:t>
      </w:r>
      <w:r w:rsidR="003903C4" w:rsidRPr="00AF2D30">
        <w:rPr>
          <w:rFonts w:ascii="Calibri" w:hAnsi="Calibri"/>
          <w:lang w:val="es-ES"/>
        </w:rPr>
        <w:t>e</w:t>
      </w:r>
      <w:r w:rsidR="00E305C5" w:rsidRPr="00AF2D30">
        <w:rPr>
          <w:rFonts w:ascii="Calibri" w:hAnsi="Calibri"/>
          <w:lang w:val="es-ES"/>
        </w:rPr>
        <w:t>jor las voces</w:t>
      </w:r>
      <w:r w:rsidR="004F7290">
        <w:rPr>
          <w:rFonts w:ascii="Calibri" w:hAnsi="Calibri"/>
          <w:lang w:val="es-ES"/>
        </w:rPr>
        <w:t>.</w:t>
      </w:r>
      <w:r w:rsidR="00A10425" w:rsidRPr="00AF2D30">
        <w:rPr>
          <w:rFonts w:ascii="Calibri" w:hAnsi="Calibri"/>
          <w:lang w:val="es-ES"/>
        </w:rPr>
        <w:t xml:space="preserve"> </w:t>
      </w:r>
      <w:r w:rsidR="004F7290">
        <w:rPr>
          <w:rFonts w:ascii="Calibri" w:hAnsi="Calibri"/>
          <w:lang w:val="es-ES"/>
        </w:rPr>
        <w:t>E</w:t>
      </w:r>
      <w:r w:rsidR="00AF2D30" w:rsidRPr="00AF2D30">
        <w:rPr>
          <w:rFonts w:ascii="Calibri" w:hAnsi="Calibri"/>
          <w:lang w:val="es-ES"/>
        </w:rPr>
        <w:t xml:space="preserve">sta función puede </w:t>
      </w:r>
      <w:r w:rsidR="00F32287">
        <w:rPr>
          <w:rFonts w:ascii="Calibri" w:hAnsi="Calibri"/>
          <w:lang w:val="es-ES"/>
        </w:rPr>
        <w:t>desconectarse</w:t>
      </w:r>
      <w:r w:rsidR="00AF2D30" w:rsidRPr="00AF2D30">
        <w:rPr>
          <w:rFonts w:ascii="Calibri" w:hAnsi="Calibri"/>
          <w:lang w:val="es-ES"/>
        </w:rPr>
        <w:t xml:space="preserve"> co</w:t>
      </w:r>
      <w:r w:rsidR="00AF2D30">
        <w:rPr>
          <w:rFonts w:ascii="Calibri" w:hAnsi="Calibri"/>
          <w:lang w:val="es-ES"/>
        </w:rPr>
        <w:t xml:space="preserve">n un solo clic en caso de querer reproducir </w:t>
      </w:r>
      <w:r w:rsidR="00020756">
        <w:rPr>
          <w:rFonts w:ascii="Calibri" w:hAnsi="Calibri"/>
          <w:lang w:val="es-ES"/>
        </w:rPr>
        <w:t xml:space="preserve">fielmente </w:t>
      </w:r>
      <w:r w:rsidR="00AF2D30">
        <w:rPr>
          <w:rFonts w:ascii="Calibri" w:hAnsi="Calibri"/>
          <w:lang w:val="es-ES"/>
        </w:rPr>
        <w:t>el entorno de sonido natural</w:t>
      </w:r>
      <w:r w:rsidR="00A10425" w:rsidRPr="00AF2D30">
        <w:rPr>
          <w:rFonts w:ascii="Calibri" w:hAnsi="Calibri"/>
          <w:lang w:val="es-ES"/>
        </w:rPr>
        <w:t xml:space="preserve">. </w:t>
      </w:r>
      <w:r w:rsidR="004F7290">
        <w:rPr>
          <w:rFonts w:ascii="Calibri" w:hAnsi="Calibri"/>
          <w:lang w:val="es-ES"/>
        </w:rPr>
        <w:t>Además, la</w:t>
      </w:r>
      <w:r w:rsidR="00EC70F8" w:rsidRPr="00EC70F8">
        <w:rPr>
          <w:rFonts w:ascii="Calibri" w:hAnsi="Calibri"/>
          <w:lang w:val="es-ES"/>
        </w:rPr>
        <w:t xml:space="preserve"> tecnología sin interferencias del</w:t>
      </w:r>
      <w:r w:rsidR="00020756" w:rsidRPr="00EC70F8">
        <w:rPr>
          <w:rFonts w:ascii="Calibri" w:hAnsi="Calibri"/>
          <w:lang w:val="es-ES"/>
        </w:rPr>
        <w:t xml:space="preserve"> LARK </w:t>
      </w:r>
      <w:r w:rsidR="00A10425" w:rsidRPr="00EC70F8">
        <w:rPr>
          <w:rFonts w:ascii="Calibri" w:hAnsi="Calibri"/>
          <w:lang w:val="es-ES"/>
        </w:rPr>
        <w:t>M1</w:t>
      </w:r>
      <w:r w:rsidR="00EB2ACB">
        <w:rPr>
          <w:rFonts w:ascii="Calibri" w:hAnsi="Calibri"/>
          <w:lang w:val="es-ES"/>
        </w:rPr>
        <w:t>,</w:t>
      </w:r>
      <w:r w:rsidR="00EC70F8" w:rsidRPr="00EC70F8">
        <w:rPr>
          <w:rFonts w:ascii="Calibri" w:hAnsi="Calibri"/>
          <w:lang w:val="es-ES"/>
        </w:rPr>
        <w:t xml:space="preserve"> alcanza </w:t>
      </w:r>
      <w:r w:rsidR="00EC70F8">
        <w:rPr>
          <w:rFonts w:ascii="Calibri" w:hAnsi="Calibri"/>
          <w:lang w:val="es-ES"/>
        </w:rPr>
        <w:t xml:space="preserve">un rango de </w:t>
      </w:r>
      <w:r w:rsidR="00A10425" w:rsidRPr="00EC70F8">
        <w:rPr>
          <w:rFonts w:ascii="Calibri" w:hAnsi="Calibri"/>
          <w:lang w:val="es-ES"/>
        </w:rPr>
        <w:t>200m</w:t>
      </w:r>
      <w:r w:rsidR="00EC70F8">
        <w:rPr>
          <w:rFonts w:ascii="Calibri" w:hAnsi="Calibri"/>
          <w:lang w:val="es-ES"/>
        </w:rPr>
        <w:t xml:space="preserve"> en línea visual</w:t>
      </w:r>
      <w:r w:rsidR="00A10425" w:rsidRPr="00EC70F8">
        <w:rPr>
          <w:rFonts w:ascii="Calibri" w:hAnsi="Calibri"/>
          <w:lang w:val="es-ES"/>
        </w:rPr>
        <w:t>.</w:t>
      </w:r>
    </w:p>
    <w:p w14:paraId="495D7170" w14:textId="77777777" w:rsidR="006E7EFA" w:rsidRPr="00EC70F8" w:rsidRDefault="006E7EFA" w:rsidP="004F7290">
      <w:pPr>
        <w:jc w:val="both"/>
        <w:rPr>
          <w:rFonts w:ascii="Calibri" w:hAnsi="Calibri"/>
          <w:lang w:val="es-ES"/>
        </w:rPr>
      </w:pPr>
    </w:p>
    <w:p w14:paraId="495D7172" w14:textId="73BA0505" w:rsidR="006E7EFA" w:rsidRPr="00DD1215" w:rsidRDefault="008F0E45" w:rsidP="004F7290">
      <w:pPr>
        <w:spacing w:after="120"/>
        <w:jc w:val="both"/>
        <w:rPr>
          <w:rFonts w:hint="eastAsia"/>
          <w:lang w:val="es-ES"/>
        </w:rPr>
      </w:pPr>
      <w:r w:rsidRPr="00423143">
        <w:rPr>
          <w:rFonts w:ascii="Calibri" w:hAnsi="Calibri"/>
          <w:b/>
          <w:bCs/>
          <w:lang w:val="es-ES"/>
        </w:rPr>
        <w:t xml:space="preserve">Batería </w:t>
      </w:r>
      <w:r w:rsidR="00423143" w:rsidRPr="00423143">
        <w:rPr>
          <w:rFonts w:ascii="Calibri" w:hAnsi="Calibri"/>
          <w:b/>
          <w:bCs/>
          <w:lang w:val="es-ES"/>
        </w:rPr>
        <w:t xml:space="preserve">de </w:t>
      </w:r>
      <w:r w:rsidR="003D38E4">
        <w:rPr>
          <w:rFonts w:ascii="Calibri" w:hAnsi="Calibri"/>
          <w:b/>
          <w:bCs/>
          <w:lang w:val="es-ES"/>
        </w:rPr>
        <w:t>gran</w:t>
      </w:r>
      <w:r w:rsidR="00423143" w:rsidRPr="00423143">
        <w:rPr>
          <w:rFonts w:ascii="Calibri" w:hAnsi="Calibri"/>
          <w:b/>
          <w:bCs/>
          <w:lang w:val="es-ES"/>
        </w:rPr>
        <w:t xml:space="preserve"> capacidad, </w:t>
      </w:r>
      <w:r w:rsidR="004F7290">
        <w:rPr>
          <w:rFonts w:ascii="Calibri" w:hAnsi="Calibri"/>
          <w:b/>
          <w:bCs/>
          <w:lang w:val="es-ES"/>
        </w:rPr>
        <w:t>funcionalidad durante</w:t>
      </w:r>
      <w:r w:rsidR="00423143" w:rsidRPr="00423143">
        <w:rPr>
          <w:rFonts w:ascii="Calibri" w:hAnsi="Calibri"/>
          <w:b/>
          <w:bCs/>
          <w:lang w:val="es-ES"/>
        </w:rPr>
        <w:t xml:space="preserve"> todo el día </w:t>
      </w:r>
    </w:p>
    <w:p w14:paraId="495D7173" w14:textId="2284816B" w:rsidR="006E7EFA" w:rsidRPr="001D2AF0" w:rsidRDefault="00AB468A" w:rsidP="004F7290">
      <w:pPr>
        <w:jc w:val="both"/>
        <w:rPr>
          <w:rFonts w:hint="eastAsia"/>
          <w:lang w:val="es-ES"/>
        </w:rPr>
      </w:pPr>
      <w:r w:rsidRPr="00442077">
        <w:rPr>
          <w:rFonts w:ascii="Calibri" w:hAnsi="Calibri"/>
          <w:lang w:val="es-ES"/>
        </w:rPr>
        <w:t xml:space="preserve">El </w:t>
      </w:r>
      <w:r w:rsidR="007A2CFB">
        <w:rPr>
          <w:rFonts w:ascii="Calibri" w:hAnsi="Calibri"/>
          <w:lang w:val="es-ES"/>
        </w:rPr>
        <w:t xml:space="preserve">estuche de recarga </w:t>
      </w:r>
      <w:r w:rsidR="004D1233">
        <w:rPr>
          <w:rFonts w:ascii="Calibri" w:hAnsi="Calibri"/>
          <w:lang w:val="es-ES"/>
        </w:rPr>
        <w:t>portátil</w:t>
      </w:r>
      <w:r w:rsidR="008C7C5A" w:rsidRPr="00442077">
        <w:rPr>
          <w:rFonts w:ascii="Calibri" w:hAnsi="Calibri"/>
          <w:lang w:val="es-ES"/>
        </w:rPr>
        <w:t xml:space="preserve"> </w:t>
      </w:r>
      <w:r w:rsidR="00EB2ACB">
        <w:rPr>
          <w:rFonts w:ascii="Calibri" w:hAnsi="Calibri"/>
          <w:lang w:val="es-ES"/>
        </w:rPr>
        <w:t>es</w:t>
      </w:r>
      <w:r w:rsidR="008C7C5A" w:rsidRPr="00442077">
        <w:rPr>
          <w:rFonts w:ascii="Calibri" w:hAnsi="Calibri"/>
          <w:lang w:val="es-ES"/>
        </w:rPr>
        <w:t xml:space="preserve"> compacto</w:t>
      </w:r>
      <w:r w:rsidR="007A2CFB">
        <w:rPr>
          <w:rFonts w:ascii="Calibri" w:hAnsi="Calibri"/>
          <w:lang w:val="es-ES"/>
        </w:rPr>
        <w:t xml:space="preserve"> </w:t>
      </w:r>
      <w:r w:rsidR="00EB2ACB">
        <w:rPr>
          <w:rFonts w:ascii="Calibri" w:hAnsi="Calibri"/>
          <w:lang w:val="es-ES"/>
        </w:rPr>
        <w:t>y ligero</w:t>
      </w:r>
      <w:r w:rsidR="008C7C5A" w:rsidRPr="00442077">
        <w:rPr>
          <w:rFonts w:ascii="Calibri" w:hAnsi="Calibri"/>
          <w:lang w:val="es-ES"/>
        </w:rPr>
        <w:t xml:space="preserve"> </w:t>
      </w:r>
      <w:r w:rsidR="007A2CFB">
        <w:rPr>
          <w:rFonts w:ascii="Calibri" w:hAnsi="Calibri"/>
          <w:lang w:val="es-ES"/>
        </w:rPr>
        <w:t xml:space="preserve">y </w:t>
      </w:r>
      <w:r w:rsidR="008C7C5A" w:rsidRPr="00442077">
        <w:rPr>
          <w:rFonts w:ascii="Calibri" w:hAnsi="Calibri"/>
          <w:lang w:val="es-ES"/>
        </w:rPr>
        <w:t xml:space="preserve">protege los transmisores y el receptor, proveyendo al conjunto de </w:t>
      </w:r>
      <w:r w:rsidR="00442077" w:rsidRPr="00442077">
        <w:rPr>
          <w:rFonts w:ascii="Calibri" w:hAnsi="Calibri"/>
          <w:lang w:val="es-ES"/>
        </w:rPr>
        <w:t xml:space="preserve">8 horas </w:t>
      </w:r>
      <w:r w:rsidR="00DC49AC">
        <w:rPr>
          <w:rFonts w:ascii="Calibri" w:hAnsi="Calibri"/>
          <w:lang w:val="es-ES"/>
        </w:rPr>
        <w:t xml:space="preserve">transmisión y hasta 20 horas de tiempo operativo. </w:t>
      </w:r>
      <w:r w:rsidR="00DC49AC" w:rsidRPr="001D2AF0">
        <w:rPr>
          <w:rFonts w:ascii="Calibri" w:hAnsi="Calibri"/>
          <w:lang w:val="es-ES"/>
        </w:rPr>
        <w:t>La recarga complet</w:t>
      </w:r>
      <w:r w:rsidR="007A2CFB">
        <w:rPr>
          <w:rFonts w:ascii="Calibri" w:hAnsi="Calibri"/>
          <w:lang w:val="es-ES"/>
        </w:rPr>
        <w:t>a</w:t>
      </w:r>
      <w:r w:rsidR="00DC49AC" w:rsidRPr="001D2AF0">
        <w:rPr>
          <w:rFonts w:ascii="Calibri" w:hAnsi="Calibri"/>
          <w:lang w:val="es-ES"/>
        </w:rPr>
        <w:t xml:space="preserve"> se alcanza </w:t>
      </w:r>
      <w:r w:rsidR="007C1820" w:rsidRPr="001D2AF0">
        <w:rPr>
          <w:rFonts w:ascii="Calibri" w:hAnsi="Calibri"/>
          <w:lang w:val="es-ES"/>
        </w:rPr>
        <w:t>a l</w:t>
      </w:r>
      <w:r w:rsidR="001D2AF0" w:rsidRPr="001D2AF0">
        <w:rPr>
          <w:rFonts w:ascii="Calibri" w:hAnsi="Calibri"/>
          <w:lang w:val="es-ES"/>
        </w:rPr>
        <w:t>a hora y media de carga.</w:t>
      </w:r>
    </w:p>
    <w:p w14:paraId="495D7174" w14:textId="77777777" w:rsidR="006E7EFA" w:rsidRPr="001D2AF0" w:rsidRDefault="006E7EFA" w:rsidP="004F7290">
      <w:pPr>
        <w:jc w:val="both"/>
        <w:rPr>
          <w:rFonts w:ascii="Calibri" w:hAnsi="Calibri"/>
          <w:lang w:val="es-ES"/>
        </w:rPr>
      </w:pPr>
    </w:p>
    <w:p w14:paraId="5DA97E8B" w14:textId="649FCC48" w:rsidR="007A2CFB" w:rsidRPr="00DD1215" w:rsidRDefault="007A2CFB" w:rsidP="004F7290">
      <w:pPr>
        <w:spacing w:after="120"/>
        <w:jc w:val="both"/>
        <w:rPr>
          <w:rFonts w:hint="eastAsia"/>
          <w:lang w:val="es-ES"/>
        </w:rPr>
      </w:pPr>
      <w:r>
        <w:rPr>
          <w:rFonts w:ascii="Calibri" w:hAnsi="Calibri"/>
          <w:b/>
          <w:bCs/>
          <w:lang w:val="es-ES"/>
        </w:rPr>
        <w:t xml:space="preserve">Un diseño atractivo y un estuche muy cómodo de usar </w:t>
      </w:r>
    </w:p>
    <w:p w14:paraId="31910C8D" w14:textId="546E2250" w:rsidR="00A95A6A" w:rsidRDefault="00A446D5" w:rsidP="004F7290">
      <w:pPr>
        <w:jc w:val="both"/>
        <w:rPr>
          <w:rFonts w:ascii="Calibri" w:hAnsi="Calibri" w:cs="Calibri"/>
          <w:color w:val="3F3F3F"/>
          <w:lang w:val="es-ES"/>
        </w:rPr>
      </w:pPr>
      <w:r>
        <w:rPr>
          <w:rFonts w:ascii="Calibri" w:hAnsi="Calibri" w:cs="Calibri"/>
          <w:color w:val="000000"/>
          <w:lang w:val="es-ES"/>
        </w:rPr>
        <w:t xml:space="preserve">El </w:t>
      </w:r>
      <w:r w:rsidR="005968DE">
        <w:rPr>
          <w:rFonts w:ascii="Calibri" w:hAnsi="Calibri" w:cs="Calibri"/>
          <w:color w:val="000000"/>
          <w:lang w:val="es-ES"/>
        </w:rPr>
        <w:t>e</w:t>
      </w:r>
      <w:r w:rsidR="00077D50" w:rsidRPr="00B9684D">
        <w:rPr>
          <w:rFonts w:ascii="Calibri" w:hAnsi="Calibri" w:cs="Calibri"/>
          <w:color w:val="000000"/>
          <w:lang w:val="es-ES"/>
        </w:rPr>
        <w:t xml:space="preserve">stuche </w:t>
      </w:r>
      <w:r w:rsidR="00B9684D" w:rsidRPr="00B9684D">
        <w:rPr>
          <w:rFonts w:ascii="Calibri" w:hAnsi="Calibri" w:cs="Calibri"/>
          <w:color w:val="000000"/>
          <w:lang w:val="es-ES"/>
        </w:rPr>
        <w:t xml:space="preserve">de recarga </w:t>
      </w:r>
      <w:r w:rsidR="005968DE">
        <w:rPr>
          <w:rFonts w:ascii="Calibri" w:hAnsi="Calibri" w:cs="Calibri"/>
          <w:color w:val="000000"/>
          <w:lang w:val="es-ES"/>
        </w:rPr>
        <w:t xml:space="preserve">del LARK M1 </w:t>
      </w:r>
      <w:r w:rsidR="00B9684D" w:rsidRPr="00B9684D">
        <w:rPr>
          <w:rFonts w:ascii="Calibri" w:hAnsi="Calibri" w:cs="Calibri"/>
          <w:color w:val="000000"/>
          <w:lang w:val="es-ES"/>
        </w:rPr>
        <w:t>pes</w:t>
      </w:r>
      <w:r w:rsidR="005968DE">
        <w:rPr>
          <w:rFonts w:ascii="Calibri" w:hAnsi="Calibri" w:cs="Calibri"/>
          <w:color w:val="000000"/>
          <w:lang w:val="es-ES"/>
        </w:rPr>
        <w:t>a</w:t>
      </w:r>
      <w:r w:rsidR="00B9684D" w:rsidRPr="00B9684D">
        <w:rPr>
          <w:rFonts w:ascii="Calibri" w:hAnsi="Calibri" w:cs="Calibri"/>
          <w:color w:val="000000"/>
          <w:lang w:val="es-ES"/>
        </w:rPr>
        <w:t xml:space="preserve"> solo </w:t>
      </w:r>
      <w:r w:rsidR="00A10425" w:rsidRPr="00B9684D">
        <w:rPr>
          <w:rFonts w:ascii="Calibri" w:hAnsi="Calibri" w:cs="Calibri"/>
          <w:color w:val="000000"/>
          <w:lang w:val="es-ES"/>
        </w:rPr>
        <w:t xml:space="preserve">80g, </w:t>
      </w:r>
      <w:r w:rsidR="00B9684D" w:rsidRPr="00B9684D">
        <w:rPr>
          <w:rFonts w:ascii="Calibri" w:hAnsi="Calibri" w:cs="Calibri"/>
          <w:color w:val="000000"/>
          <w:lang w:val="es-ES"/>
        </w:rPr>
        <w:t xml:space="preserve">el receptor </w:t>
      </w:r>
      <w:r w:rsidR="00A10425" w:rsidRPr="00B9684D">
        <w:rPr>
          <w:rFonts w:ascii="Calibri" w:hAnsi="Calibri" w:cs="Calibri"/>
          <w:color w:val="000000"/>
          <w:lang w:val="es-ES"/>
        </w:rPr>
        <w:t>17</w:t>
      </w:r>
      <w:r w:rsidR="00B9684D" w:rsidRPr="00B9684D">
        <w:rPr>
          <w:rFonts w:ascii="Calibri" w:hAnsi="Calibri" w:cs="Calibri"/>
          <w:color w:val="000000"/>
          <w:lang w:val="es-ES"/>
        </w:rPr>
        <w:t>,</w:t>
      </w:r>
      <w:r w:rsidR="00A10425" w:rsidRPr="00B9684D">
        <w:rPr>
          <w:rFonts w:ascii="Calibri" w:hAnsi="Calibri" w:cs="Calibri"/>
          <w:color w:val="000000"/>
          <w:lang w:val="es-ES"/>
        </w:rPr>
        <w:t xml:space="preserve">5g, </w:t>
      </w:r>
      <w:r w:rsidR="00B9684D" w:rsidRPr="00B9684D">
        <w:rPr>
          <w:rFonts w:ascii="Calibri" w:hAnsi="Calibri" w:cs="Calibri"/>
          <w:color w:val="000000"/>
          <w:lang w:val="es-ES"/>
        </w:rPr>
        <w:t xml:space="preserve">y el transmisor </w:t>
      </w:r>
      <w:r w:rsidR="00A10425" w:rsidRPr="00B9684D">
        <w:rPr>
          <w:rFonts w:ascii="Calibri" w:hAnsi="Calibri" w:cs="Calibri"/>
          <w:color w:val="000000"/>
          <w:lang w:val="es-ES"/>
        </w:rPr>
        <w:t>11</w:t>
      </w:r>
      <w:r w:rsidR="00B9684D" w:rsidRPr="00B9684D">
        <w:rPr>
          <w:rFonts w:ascii="Calibri" w:hAnsi="Calibri" w:cs="Calibri"/>
          <w:color w:val="000000"/>
          <w:lang w:val="es-ES"/>
        </w:rPr>
        <w:t>,</w:t>
      </w:r>
      <w:r w:rsidR="00A10425" w:rsidRPr="00B9684D">
        <w:rPr>
          <w:rFonts w:ascii="Calibri" w:hAnsi="Calibri" w:cs="Calibri"/>
          <w:color w:val="000000"/>
          <w:lang w:val="es-ES"/>
        </w:rPr>
        <w:t xml:space="preserve">8g. </w:t>
      </w:r>
      <w:r w:rsidR="00272B99" w:rsidRPr="00EB409A">
        <w:rPr>
          <w:rFonts w:ascii="Calibri" w:hAnsi="Calibri" w:cs="Calibri"/>
          <w:color w:val="000000"/>
          <w:lang w:val="es-ES"/>
        </w:rPr>
        <w:t>El transmisor es más pequeño que un</w:t>
      </w:r>
      <w:r w:rsidR="0011308D" w:rsidRPr="00EB409A">
        <w:rPr>
          <w:rFonts w:ascii="Calibri" w:hAnsi="Calibri" w:cs="Calibri"/>
          <w:color w:val="000000"/>
          <w:lang w:val="es-ES"/>
        </w:rPr>
        <w:t xml:space="preserve"> </w:t>
      </w:r>
      <w:r w:rsidR="00584D67" w:rsidRPr="00EB409A">
        <w:rPr>
          <w:rFonts w:ascii="Calibri" w:hAnsi="Calibri" w:cs="Calibri"/>
          <w:color w:val="000000"/>
          <w:lang w:val="es-ES"/>
        </w:rPr>
        <w:t xml:space="preserve">pendrive </w:t>
      </w:r>
      <w:r w:rsidR="00EB409A" w:rsidRPr="00EB409A">
        <w:rPr>
          <w:rFonts w:ascii="Calibri" w:hAnsi="Calibri" w:cs="Calibri"/>
          <w:color w:val="000000"/>
          <w:lang w:val="es-ES"/>
        </w:rPr>
        <w:t>habitual y el estuc</w:t>
      </w:r>
      <w:r w:rsidR="00EB409A">
        <w:rPr>
          <w:rFonts w:ascii="Calibri" w:hAnsi="Calibri" w:cs="Calibri"/>
          <w:color w:val="000000"/>
          <w:lang w:val="es-ES"/>
        </w:rPr>
        <w:t xml:space="preserve">he </w:t>
      </w:r>
      <w:r w:rsidR="00BF077C">
        <w:rPr>
          <w:rFonts w:ascii="Calibri" w:hAnsi="Calibri" w:cs="Calibri"/>
          <w:color w:val="000000"/>
          <w:lang w:val="es-ES"/>
        </w:rPr>
        <w:t xml:space="preserve">cabe en </w:t>
      </w:r>
      <w:r w:rsidR="00C900D4">
        <w:rPr>
          <w:rFonts w:ascii="Calibri" w:hAnsi="Calibri" w:cs="Calibri"/>
          <w:color w:val="000000"/>
          <w:lang w:val="es-ES"/>
        </w:rPr>
        <w:t>la mano del usuario</w:t>
      </w:r>
      <w:r w:rsidR="00BF2D62">
        <w:rPr>
          <w:rFonts w:ascii="Calibri" w:hAnsi="Calibri" w:cs="Calibri"/>
          <w:color w:val="000000"/>
          <w:lang w:val="es-ES"/>
        </w:rPr>
        <w:t xml:space="preserve"> ya que</w:t>
      </w:r>
      <w:r w:rsidR="00C900D4">
        <w:rPr>
          <w:rFonts w:ascii="Calibri" w:hAnsi="Calibri" w:cs="Calibri"/>
          <w:color w:val="000000"/>
          <w:lang w:val="es-ES"/>
        </w:rPr>
        <w:t xml:space="preserve"> </w:t>
      </w:r>
      <w:r w:rsidR="00BF5333">
        <w:rPr>
          <w:rFonts w:ascii="Calibri" w:hAnsi="Calibri" w:cs="Calibri"/>
          <w:color w:val="000000"/>
          <w:lang w:val="es-ES"/>
        </w:rPr>
        <w:t xml:space="preserve">tiene el tamaño </w:t>
      </w:r>
      <w:r w:rsidR="00A95A6A">
        <w:rPr>
          <w:rFonts w:ascii="Calibri" w:hAnsi="Calibri" w:cs="Calibri"/>
          <w:color w:val="000000"/>
          <w:lang w:val="es-ES"/>
        </w:rPr>
        <w:t xml:space="preserve">de un </w:t>
      </w:r>
      <w:r w:rsidR="00BF5333">
        <w:rPr>
          <w:rFonts w:ascii="Calibri" w:hAnsi="Calibri" w:cs="Calibri"/>
          <w:color w:val="000000"/>
          <w:lang w:val="es-ES"/>
        </w:rPr>
        <w:t>ratón de ordenador</w:t>
      </w:r>
      <w:r w:rsidR="00A10425" w:rsidRPr="00EB409A">
        <w:rPr>
          <w:rFonts w:ascii="Calibri" w:hAnsi="Calibri" w:cs="Calibri"/>
          <w:color w:val="3F3F3F"/>
          <w:lang w:val="es-ES"/>
        </w:rPr>
        <w:t xml:space="preserve">. </w:t>
      </w:r>
      <w:r w:rsidR="00CC0F94">
        <w:rPr>
          <w:rFonts w:ascii="Calibri" w:hAnsi="Calibri" w:cs="Calibri"/>
          <w:color w:val="3F3F3F"/>
          <w:lang w:val="es-ES"/>
        </w:rPr>
        <w:t xml:space="preserve">Su ergonomía curva y mate </w:t>
      </w:r>
      <w:r w:rsidR="005968DE">
        <w:rPr>
          <w:rFonts w:ascii="Calibri" w:hAnsi="Calibri" w:cs="Calibri"/>
          <w:color w:val="3F3F3F"/>
          <w:lang w:val="es-ES"/>
        </w:rPr>
        <w:t>es cómoda</w:t>
      </w:r>
      <w:r w:rsidR="001068F3">
        <w:rPr>
          <w:rFonts w:ascii="Calibri" w:hAnsi="Calibri" w:cs="Calibri"/>
          <w:color w:val="3F3F3F"/>
          <w:lang w:val="es-ES"/>
        </w:rPr>
        <w:t xml:space="preserve"> de llevar </w:t>
      </w:r>
      <w:r w:rsidR="005968DE">
        <w:rPr>
          <w:rFonts w:ascii="Calibri" w:hAnsi="Calibri" w:cs="Calibri"/>
          <w:color w:val="3F3F3F"/>
          <w:lang w:val="es-ES"/>
        </w:rPr>
        <w:t>mientras que su</w:t>
      </w:r>
      <w:r w:rsidR="001068F3">
        <w:rPr>
          <w:rFonts w:ascii="Calibri" w:hAnsi="Calibri" w:cs="Calibri"/>
          <w:color w:val="3F3F3F"/>
          <w:lang w:val="es-ES"/>
        </w:rPr>
        <w:t xml:space="preserve"> prestación acústica se optimiza gracias a </w:t>
      </w:r>
      <w:r w:rsidR="00347263">
        <w:rPr>
          <w:rFonts w:ascii="Calibri" w:hAnsi="Calibri" w:cs="Calibri"/>
          <w:color w:val="3F3F3F"/>
          <w:lang w:val="es-ES"/>
        </w:rPr>
        <w:t xml:space="preserve">su </w:t>
      </w:r>
      <w:r w:rsidR="005968DE">
        <w:rPr>
          <w:rFonts w:ascii="Calibri" w:hAnsi="Calibri" w:cs="Calibri"/>
          <w:color w:val="3F3F3F"/>
          <w:lang w:val="es-ES"/>
        </w:rPr>
        <w:t xml:space="preserve">fina </w:t>
      </w:r>
      <w:r w:rsidR="00347263">
        <w:rPr>
          <w:rFonts w:ascii="Calibri" w:hAnsi="Calibri" w:cs="Calibri"/>
          <w:color w:val="3F3F3F"/>
          <w:lang w:val="es-ES"/>
        </w:rPr>
        <w:t>carcasa de metal.</w:t>
      </w:r>
    </w:p>
    <w:p w14:paraId="495D7178" w14:textId="77777777" w:rsidR="006E7EFA" w:rsidRPr="000A0408" w:rsidRDefault="006E7EFA" w:rsidP="004F7290">
      <w:pPr>
        <w:jc w:val="both"/>
        <w:rPr>
          <w:rFonts w:ascii="Calibri" w:hAnsi="Calibri" w:cs="Calibri"/>
          <w:color w:val="000000"/>
          <w:lang w:val="es-ES"/>
        </w:rPr>
      </w:pPr>
    </w:p>
    <w:p w14:paraId="495D717A" w14:textId="1D0D0241" w:rsidR="006E7EFA" w:rsidRPr="00DD1215" w:rsidRDefault="00423143" w:rsidP="004F7290">
      <w:pPr>
        <w:spacing w:after="120"/>
        <w:jc w:val="both"/>
        <w:rPr>
          <w:rFonts w:hint="eastAsia"/>
          <w:lang w:val="es-ES"/>
        </w:rPr>
      </w:pPr>
      <w:r w:rsidRPr="00BC09DD">
        <w:rPr>
          <w:rFonts w:ascii="Calibri" w:hAnsi="Calibri"/>
          <w:b/>
          <w:bCs/>
          <w:lang w:val="es-ES"/>
        </w:rPr>
        <w:t xml:space="preserve">Se adapta a todos los </w:t>
      </w:r>
      <w:r w:rsidR="00504FA6" w:rsidRPr="00BC09DD">
        <w:rPr>
          <w:rFonts w:ascii="Calibri" w:hAnsi="Calibri"/>
          <w:b/>
          <w:bCs/>
          <w:lang w:val="es-ES"/>
        </w:rPr>
        <w:t>entornos</w:t>
      </w:r>
    </w:p>
    <w:p w14:paraId="495D717B" w14:textId="1027B25F" w:rsidR="006E7EFA" w:rsidRPr="00BC09DD" w:rsidRDefault="00504FA6" w:rsidP="004F7290">
      <w:pPr>
        <w:jc w:val="both"/>
        <w:rPr>
          <w:rFonts w:hint="eastAsia"/>
          <w:lang w:val="es-ES"/>
        </w:rPr>
      </w:pPr>
      <w:r w:rsidRPr="00BC09DD">
        <w:rPr>
          <w:rFonts w:ascii="Calibri" w:hAnsi="Calibri"/>
          <w:lang w:val="es-ES"/>
        </w:rPr>
        <w:t xml:space="preserve">El </w:t>
      </w:r>
      <w:r w:rsidR="005968DE">
        <w:rPr>
          <w:rFonts w:ascii="Calibri" w:hAnsi="Calibri"/>
          <w:lang w:val="es-ES"/>
        </w:rPr>
        <w:t>LARK</w:t>
      </w:r>
      <w:r w:rsidR="00A10425" w:rsidRPr="00BC09DD">
        <w:rPr>
          <w:rFonts w:ascii="Calibri" w:hAnsi="Calibri"/>
          <w:lang w:val="es-ES"/>
        </w:rPr>
        <w:t xml:space="preserve"> M1</w:t>
      </w:r>
      <w:r w:rsidRPr="00BC09DD">
        <w:rPr>
          <w:rFonts w:ascii="Calibri" w:hAnsi="Calibri"/>
          <w:lang w:val="es-ES"/>
        </w:rPr>
        <w:t xml:space="preserve"> posee un algoritmo de procesamiento de audio muy </w:t>
      </w:r>
      <w:r w:rsidR="005968DE">
        <w:rPr>
          <w:rFonts w:ascii="Calibri" w:hAnsi="Calibri"/>
          <w:lang w:val="es-ES"/>
        </w:rPr>
        <w:t>a</w:t>
      </w:r>
      <w:r w:rsidRPr="00BC09DD">
        <w:rPr>
          <w:rFonts w:ascii="Calibri" w:hAnsi="Calibri"/>
          <w:lang w:val="es-ES"/>
        </w:rPr>
        <w:t xml:space="preserve">vanzado que consigue unos resultados de </w:t>
      </w:r>
      <w:r w:rsidR="00394E78" w:rsidRPr="00BC09DD">
        <w:rPr>
          <w:rFonts w:ascii="Calibri" w:hAnsi="Calibri"/>
          <w:lang w:val="es-ES"/>
        </w:rPr>
        <w:t>s</w:t>
      </w:r>
      <w:r w:rsidRPr="00BC09DD">
        <w:rPr>
          <w:rFonts w:ascii="Calibri" w:hAnsi="Calibri"/>
          <w:lang w:val="es-ES"/>
        </w:rPr>
        <w:t xml:space="preserve">onido siempre </w:t>
      </w:r>
      <w:r w:rsidR="00394E78" w:rsidRPr="00BC09DD">
        <w:rPr>
          <w:rFonts w:ascii="Calibri" w:hAnsi="Calibri"/>
          <w:lang w:val="es-ES"/>
        </w:rPr>
        <w:t>profesionales al adaptarse automáticamente a su entorno.</w:t>
      </w:r>
      <w:r w:rsidR="00A10425" w:rsidRPr="00BC09DD">
        <w:rPr>
          <w:rFonts w:ascii="Calibri" w:hAnsi="Calibri"/>
          <w:lang w:val="es-ES"/>
        </w:rPr>
        <w:t xml:space="preserve"> </w:t>
      </w:r>
      <w:r w:rsidR="009A05A8" w:rsidRPr="00BC09DD">
        <w:rPr>
          <w:rFonts w:ascii="Calibri" w:hAnsi="Calibri"/>
          <w:lang w:val="es-ES"/>
        </w:rPr>
        <w:t xml:space="preserve">La identificación inteligente de </w:t>
      </w:r>
      <w:r w:rsidR="009B7CD0" w:rsidRPr="00BC09DD">
        <w:rPr>
          <w:rFonts w:ascii="Calibri" w:hAnsi="Calibri"/>
          <w:lang w:val="es-ES"/>
        </w:rPr>
        <w:t xml:space="preserve">dispositivos </w:t>
      </w:r>
      <w:r w:rsidR="00AC4776">
        <w:rPr>
          <w:rFonts w:ascii="Calibri" w:hAnsi="Calibri"/>
          <w:lang w:val="es-ES"/>
        </w:rPr>
        <w:t>establece</w:t>
      </w:r>
      <w:r w:rsidR="00AF29E7" w:rsidRPr="00BC09DD">
        <w:rPr>
          <w:rFonts w:ascii="Calibri" w:hAnsi="Calibri"/>
          <w:lang w:val="es-ES"/>
        </w:rPr>
        <w:t xml:space="preserve"> la conexión entre el </w:t>
      </w:r>
      <w:r w:rsidR="00CF4703">
        <w:rPr>
          <w:rFonts w:ascii="Calibri" w:hAnsi="Calibri"/>
          <w:lang w:val="es-ES"/>
        </w:rPr>
        <w:t>LARK</w:t>
      </w:r>
      <w:r w:rsidR="00AF29E7" w:rsidRPr="00BC09DD">
        <w:rPr>
          <w:rFonts w:ascii="Calibri" w:hAnsi="Calibri"/>
          <w:lang w:val="es-ES"/>
        </w:rPr>
        <w:t xml:space="preserve"> M1 y una</w:t>
      </w:r>
      <w:r w:rsidR="009B7CD0" w:rsidRPr="00BC09DD">
        <w:rPr>
          <w:rFonts w:ascii="Calibri" w:hAnsi="Calibri"/>
          <w:lang w:val="es-ES"/>
        </w:rPr>
        <w:t xml:space="preserve"> cámara o </w:t>
      </w:r>
      <w:r w:rsidR="00AF29E7" w:rsidRPr="00BC09DD">
        <w:rPr>
          <w:rFonts w:ascii="Calibri" w:hAnsi="Calibri"/>
          <w:lang w:val="es-ES"/>
        </w:rPr>
        <w:t xml:space="preserve">un </w:t>
      </w:r>
      <w:r w:rsidR="009B7CD0" w:rsidRPr="00BC09DD">
        <w:rPr>
          <w:rFonts w:ascii="Calibri" w:hAnsi="Calibri"/>
          <w:lang w:val="es-ES"/>
        </w:rPr>
        <w:t>teléfono</w:t>
      </w:r>
      <w:r w:rsidR="00AF29E7" w:rsidRPr="00BC09DD">
        <w:rPr>
          <w:rFonts w:ascii="Calibri" w:hAnsi="Calibri"/>
          <w:lang w:val="es-ES"/>
        </w:rPr>
        <w:t xml:space="preserve"> móvil y cambia </w:t>
      </w:r>
      <w:r w:rsidR="000D548B" w:rsidRPr="00BC09DD">
        <w:rPr>
          <w:rFonts w:ascii="Calibri" w:hAnsi="Calibri"/>
          <w:lang w:val="es-ES"/>
        </w:rPr>
        <w:t xml:space="preserve">por </w:t>
      </w:r>
      <w:r w:rsidR="00B84694" w:rsidRPr="00BC09DD">
        <w:rPr>
          <w:rFonts w:ascii="Calibri" w:hAnsi="Calibri"/>
          <w:lang w:val="es-ES"/>
        </w:rPr>
        <w:t>sí</w:t>
      </w:r>
      <w:r w:rsidR="000D548B" w:rsidRPr="00BC09DD">
        <w:rPr>
          <w:rFonts w:ascii="Calibri" w:hAnsi="Calibri"/>
          <w:lang w:val="es-ES"/>
        </w:rPr>
        <w:t xml:space="preserve"> mismo, sin necesidad de que el usuario esté entrando en la configuración</w:t>
      </w:r>
      <w:r w:rsidR="00AC4776">
        <w:rPr>
          <w:rFonts w:ascii="Calibri" w:hAnsi="Calibri"/>
          <w:lang w:val="es-ES"/>
        </w:rPr>
        <w:t>. En cualquier caso</w:t>
      </w:r>
      <w:r w:rsidR="000D548B" w:rsidRPr="00BC09DD">
        <w:rPr>
          <w:rFonts w:ascii="Calibri" w:hAnsi="Calibri"/>
          <w:lang w:val="es-ES"/>
        </w:rPr>
        <w:t xml:space="preserve">, el control manual siempre </w:t>
      </w:r>
      <w:r w:rsidR="00AC4776">
        <w:rPr>
          <w:rFonts w:ascii="Calibri" w:hAnsi="Calibri"/>
          <w:lang w:val="es-ES"/>
        </w:rPr>
        <w:t>está</w:t>
      </w:r>
      <w:r w:rsidR="000D548B" w:rsidRPr="00BC09DD">
        <w:rPr>
          <w:rFonts w:ascii="Calibri" w:hAnsi="Calibri"/>
          <w:lang w:val="es-ES"/>
        </w:rPr>
        <w:t xml:space="preserve"> disponible en caso de necesidad</w:t>
      </w:r>
      <w:r w:rsidR="00A10425" w:rsidRPr="00BC09DD">
        <w:rPr>
          <w:rFonts w:ascii="Calibri" w:hAnsi="Calibri"/>
          <w:lang w:val="es-ES"/>
        </w:rPr>
        <w:t>.</w:t>
      </w:r>
    </w:p>
    <w:p w14:paraId="495D717C" w14:textId="77777777" w:rsidR="006E7EFA" w:rsidRPr="00BC09DD" w:rsidRDefault="006E7EFA" w:rsidP="004F7290">
      <w:pPr>
        <w:jc w:val="both"/>
        <w:rPr>
          <w:rFonts w:ascii="Calibri" w:hAnsi="Calibri"/>
          <w:lang w:val="es-ES"/>
        </w:rPr>
      </w:pPr>
    </w:p>
    <w:p w14:paraId="495D717E" w14:textId="567439E8" w:rsidR="006E7EFA" w:rsidRPr="00DD1215" w:rsidRDefault="00A760BC" w:rsidP="004F7290">
      <w:pPr>
        <w:spacing w:after="120"/>
        <w:jc w:val="both"/>
        <w:rPr>
          <w:rFonts w:hint="eastAsia"/>
          <w:lang w:val="es-ES"/>
        </w:rPr>
      </w:pPr>
      <w:r>
        <w:rPr>
          <w:rFonts w:ascii="Calibri" w:hAnsi="Calibri"/>
          <w:b/>
          <w:bCs/>
          <w:lang w:val="es-ES"/>
        </w:rPr>
        <w:t>Disponibilidad y precio</w:t>
      </w:r>
    </w:p>
    <w:p w14:paraId="495D7180" w14:textId="249D814D" w:rsidR="006E7EFA" w:rsidRDefault="000D548B" w:rsidP="004F7290">
      <w:pPr>
        <w:jc w:val="both"/>
        <w:rPr>
          <w:rFonts w:ascii="Calibri" w:hAnsi="Calibri"/>
          <w:lang w:val="es-ES"/>
        </w:rPr>
      </w:pPr>
      <w:r w:rsidRPr="00BC09DD">
        <w:rPr>
          <w:rFonts w:ascii="Calibri" w:hAnsi="Calibri"/>
          <w:lang w:val="es-ES"/>
        </w:rPr>
        <w:t>A un PVP recomendado de</w:t>
      </w:r>
      <w:r w:rsidR="00A10425" w:rsidRPr="00BC09DD">
        <w:rPr>
          <w:rFonts w:ascii="Calibri" w:hAnsi="Calibri"/>
          <w:lang w:val="es-ES"/>
        </w:rPr>
        <w:t xml:space="preserve">: </w:t>
      </w:r>
    </w:p>
    <w:p w14:paraId="576DAB12" w14:textId="77777777" w:rsidR="000C3F0A" w:rsidRDefault="000C3F0A" w:rsidP="004F7290">
      <w:pPr>
        <w:jc w:val="both"/>
        <w:rPr>
          <w:rFonts w:ascii="Calibri" w:hAnsi="Calibri"/>
          <w:lang w:val="es-ES"/>
        </w:rPr>
      </w:pPr>
    </w:p>
    <w:p w14:paraId="47F52AC7" w14:textId="4A92A17A" w:rsidR="008C27CB" w:rsidRPr="00C3389C" w:rsidRDefault="000C3F0A" w:rsidP="008C27CB">
      <w:pPr>
        <w:pStyle w:val="Default"/>
        <w:rPr>
          <w:lang w:val="en-US"/>
        </w:rPr>
      </w:pPr>
      <w:r w:rsidRPr="00C3389C">
        <w:rPr>
          <w:lang w:val="en-US"/>
        </w:rPr>
        <w:t xml:space="preserve">Lark M1 Solo: </w:t>
      </w:r>
      <w:r w:rsidR="00DC309B">
        <w:rPr>
          <w:lang w:val="en-US"/>
        </w:rPr>
        <w:t xml:space="preserve"> </w:t>
      </w:r>
      <w:r w:rsidR="001C704A">
        <w:rPr>
          <w:lang w:val="en-US"/>
        </w:rPr>
        <w:t xml:space="preserve"> </w:t>
      </w:r>
      <w:r w:rsidR="00C3389C" w:rsidRPr="00C3389C">
        <w:rPr>
          <w:lang w:val="en-US"/>
        </w:rPr>
        <w:t>9</w:t>
      </w:r>
      <w:r w:rsidR="00A84401">
        <w:rPr>
          <w:lang w:val="en-US"/>
        </w:rPr>
        <w:t>0</w:t>
      </w:r>
      <w:r w:rsidR="00C3389C" w:rsidRPr="00C3389C">
        <w:rPr>
          <w:lang w:val="en-US"/>
        </w:rPr>
        <w:t>.75</w:t>
      </w:r>
      <w:r w:rsidR="001C704A">
        <w:rPr>
          <w:lang w:val="en-US"/>
        </w:rPr>
        <w:t xml:space="preserve"> </w:t>
      </w:r>
      <w:r w:rsidR="00C3389C" w:rsidRPr="00C3389C">
        <w:rPr>
          <w:lang w:val="en-US"/>
        </w:rPr>
        <w:t>€ P.V</w:t>
      </w:r>
      <w:r w:rsidR="00C3389C">
        <w:rPr>
          <w:lang w:val="en-US"/>
        </w:rPr>
        <w:t>.P.R</w:t>
      </w:r>
      <w:r w:rsidR="00897A83">
        <w:rPr>
          <w:lang w:val="en-US"/>
        </w:rPr>
        <w:t>.</w:t>
      </w:r>
    </w:p>
    <w:p w14:paraId="347FE0C9" w14:textId="2E1ADF2E" w:rsidR="000C3F0A" w:rsidRPr="00897A83" w:rsidRDefault="000C3F0A" w:rsidP="004F7290">
      <w:pPr>
        <w:jc w:val="both"/>
        <w:rPr>
          <w:rFonts w:hint="eastAsia"/>
        </w:rPr>
      </w:pPr>
      <w:r w:rsidRPr="00897A83">
        <w:rPr>
          <w:rFonts w:ascii="Calibri" w:hAnsi="Calibri"/>
        </w:rPr>
        <w:t>Lark M1 Duo:</w:t>
      </w:r>
      <w:r w:rsidR="00897A83" w:rsidRPr="00897A83">
        <w:rPr>
          <w:rFonts w:ascii="Calibri" w:hAnsi="Calibri"/>
        </w:rPr>
        <w:t xml:space="preserve"> </w:t>
      </w:r>
      <w:r w:rsidR="00DC309B">
        <w:rPr>
          <w:rFonts w:ascii="Calibri" w:hAnsi="Calibri"/>
        </w:rPr>
        <w:t>156.09 €</w:t>
      </w:r>
      <w:r w:rsidR="00B17533">
        <w:rPr>
          <w:rFonts w:ascii="Calibri" w:hAnsi="Calibri"/>
        </w:rPr>
        <w:t xml:space="preserve"> </w:t>
      </w:r>
      <w:r w:rsidR="00B17533" w:rsidRPr="00C3389C">
        <w:t>P.V</w:t>
      </w:r>
      <w:r w:rsidR="00B17533">
        <w:t>.P.R.</w:t>
      </w:r>
    </w:p>
    <w:p w14:paraId="495D7181" w14:textId="77777777" w:rsidR="006E7EFA" w:rsidRPr="00897A83" w:rsidRDefault="006E7EFA" w:rsidP="004F7290">
      <w:pPr>
        <w:jc w:val="both"/>
        <w:rPr>
          <w:rFonts w:ascii="Calibri" w:hAnsi="Calibri"/>
        </w:rPr>
      </w:pPr>
    </w:p>
    <w:p w14:paraId="502510AB" w14:textId="77777777" w:rsidR="009C1ADE" w:rsidRPr="00897A83" w:rsidRDefault="009C1ADE" w:rsidP="004F7290">
      <w:pPr>
        <w:jc w:val="both"/>
        <w:rPr>
          <w:rFonts w:ascii="Calibri" w:hAnsi="Calibri"/>
          <w:b/>
          <w:bCs/>
        </w:rPr>
      </w:pPr>
    </w:p>
    <w:p w14:paraId="0AB67DEA" w14:textId="74297716" w:rsidR="009C1ADE" w:rsidRPr="00CF4703" w:rsidRDefault="009C1ADE" w:rsidP="004F7290">
      <w:pPr>
        <w:spacing w:after="120"/>
        <w:jc w:val="both"/>
        <w:rPr>
          <w:rFonts w:ascii="Calibri" w:hAnsi="Calibri"/>
          <w:lang w:val="pt-PT"/>
        </w:rPr>
      </w:pPr>
      <w:r w:rsidRPr="00CF4703">
        <w:rPr>
          <w:rFonts w:ascii="Calibri" w:hAnsi="Calibri"/>
          <w:b/>
          <w:bCs/>
          <w:lang w:val="pt-PT"/>
        </w:rPr>
        <w:t>Características básicas</w:t>
      </w:r>
      <w:r w:rsidR="00CF4703" w:rsidRPr="00CF4703">
        <w:rPr>
          <w:rFonts w:ascii="Calibri" w:hAnsi="Calibri"/>
          <w:b/>
          <w:bCs/>
          <w:lang w:val="pt-PT"/>
        </w:rPr>
        <w:t xml:space="preserve"> Hollyland LARK M1</w:t>
      </w:r>
    </w:p>
    <w:p w14:paraId="160920F9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>Graba simultáneamente a dos personas</w:t>
      </w:r>
    </w:p>
    <w:p w14:paraId="7742B550" w14:textId="78120325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 xml:space="preserve">Ligero, </w:t>
      </w:r>
      <w:r w:rsidR="009D3CFF">
        <w:rPr>
          <w:rFonts w:ascii="Calibri" w:hAnsi="Calibri"/>
          <w:lang w:val="es-ES"/>
        </w:rPr>
        <w:t>compacto</w:t>
      </w:r>
      <w:r w:rsidRPr="00CE0C73">
        <w:rPr>
          <w:rFonts w:ascii="Calibri" w:hAnsi="Calibri"/>
          <w:lang w:val="es-ES"/>
        </w:rPr>
        <w:t xml:space="preserve"> </w:t>
      </w:r>
    </w:p>
    <w:p w14:paraId="5532BB7E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 xml:space="preserve">Cancelación de ruido </w:t>
      </w:r>
    </w:p>
    <w:p w14:paraId="164FAD50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>Calidad de alta definición</w:t>
      </w:r>
    </w:p>
    <w:p w14:paraId="09B8960E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>Rango: 200m de línea visual</w:t>
      </w:r>
    </w:p>
    <w:p w14:paraId="09614F36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>Hasta 20 horas de tiempo operativo</w:t>
      </w:r>
    </w:p>
    <w:p w14:paraId="75287FF7" w14:textId="77777777" w:rsidR="009C1ADE" w:rsidRPr="00CE0C73" w:rsidRDefault="009C1ADE" w:rsidP="004F7290">
      <w:pPr>
        <w:numPr>
          <w:ilvl w:val="0"/>
          <w:numId w:val="1"/>
        </w:numPr>
        <w:jc w:val="both"/>
        <w:rPr>
          <w:rFonts w:hint="eastAsia"/>
          <w:lang w:val="es-ES"/>
        </w:rPr>
      </w:pPr>
      <w:r w:rsidRPr="00CE0C73">
        <w:rPr>
          <w:rFonts w:ascii="Calibri" w:hAnsi="Calibri"/>
          <w:lang w:val="es-ES"/>
        </w:rPr>
        <w:t>Recarga en 1,5h</w:t>
      </w:r>
    </w:p>
    <w:p w14:paraId="52663D30" w14:textId="77777777" w:rsidR="009C1ADE" w:rsidRDefault="009C1ADE" w:rsidP="004F7290">
      <w:pPr>
        <w:jc w:val="both"/>
        <w:rPr>
          <w:rFonts w:ascii="Calibri" w:hAnsi="Calibri"/>
          <w:lang w:val="es-ES"/>
        </w:rPr>
      </w:pPr>
    </w:p>
    <w:p w14:paraId="1E3E97B7" w14:textId="77777777" w:rsidR="009C1ADE" w:rsidRPr="00BC09DD" w:rsidRDefault="009C1ADE" w:rsidP="004F7290">
      <w:pPr>
        <w:jc w:val="both"/>
        <w:rPr>
          <w:rFonts w:ascii="Calibri" w:hAnsi="Calibri"/>
          <w:lang w:val="es-ES"/>
        </w:rPr>
      </w:pPr>
    </w:p>
    <w:p w14:paraId="495D7183" w14:textId="3CB483B1" w:rsidR="006E7EFA" w:rsidRPr="00BC09DD" w:rsidRDefault="00A10425" w:rsidP="004F7290">
      <w:pPr>
        <w:spacing w:after="120"/>
        <w:jc w:val="both"/>
        <w:rPr>
          <w:rFonts w:hint="eastAsia"/>
          <w:lang w:val="es-ES"/>
        </w:rPr>
      </w:pPr>
      <w:r w:rsidRPr="00BC09DD">
        <w:rPr>
          <w:rFonts w:ascii="Calibri" w:hAnsi="Calibri"/>
          <w:b/>
          <w:bCs/>
          <w:lang w:val="es-ES"/>
        </w:rPr>
        <w:t>A</w:t>
      </w:r>
      <w:r w:rsidR="009B6643" w:rsidRPr="00BC09DD">
        <w:rPr>
          <w:rFonts w:ascii="Calibri" w:hAnsi="Calibri"/>
          <w:b/>
          <w:bCs/>
          <w:lang w:val="es-ES"/>
        </w:rPr>
        <w:t xml:space="preserve"> CERCA DE</w:t>
      </w:r>
      <w:r w:rsidRPr="00BC09DD">
        <w:rPr>
          <w:rFonts w:ascii="Calibri" w:hAnsi="Calibri"/>
          <w:b/>
          <w:bCs/>
          <w:lang w:val="es-ES"/>
        </w:rPr>
        <w:t xml:space="preserve"> HOLLYLAND TECHNOLOGY</w:t>
      </w:r>
    </w:p>
    <w:p w14:paraId="33D70520" w14:textId="77777777" w:rsidR="00215B6A" w:rsidRPr="00BC09DD" w:rsidRDefault="00215B6A" w:rsidP="004F7290">
      <w:pPr>
        <w:jc w:val="both"/>
        <w:rPr>
          <w:rFonts w:ascii="Calibri" w:hAnsi="Calibri" w:cs="Calibri"/>
          <w:lang w:val="es-ES"/>
        </w:rPr>
      </w:pPr>
      <w:r w:rsidRPr="00DD1215">
        <w:rPr>
          <w:rFonts w:ascii="Calibri" w:hAnsi="Calibri" w:cs="Calibri"/>
        </w:rPr>
        <w:t xml:space="preserve">Shenzhen </w:t>
      </w:r>
      <w:proofErr w:type="spellStart"/>
      <w:r w:rsidRPr="00DD1215">
        <w:rPr>
          <w:rFonts w:ascii="Calibri" w:hAnsi="Calibri" w:cs="Calibri"/>
        </w:rPr>
        <w:t>Hollyland</w:t>
      </w:r>
      <w:proofErr w:type="spellEnd"/>
      <w:r w:rsidRPr="00DD1215">
        <w:rPr>
          <w:rFonts w:ascii="Calibri" w:hAnsi="Calibri" w:cs="Calibri"/>
        </w:rPr>
        <w:t xml:space="preserve"> Technology Co., Ltd. </w:t>
      </w:r>
      <w:r w:rsidRPr="00BC09DD">
        <w:rPr>
          <w:rFonts w:ascii="Calibri" w:hAnsi="Calibri" w:cs="Calibri"/>
          <w:lang w:val="es-ES"/>
        </w:rPr>
        <w:t xml:space="preserve">('Hollyland </w:t>
      </w:r>
      <w:proofErr w:type="spellStart"/>
      <w:r w:rsidRPr="00BC09DD">
        <w:rPr>
          <w:rFonts w:ascii="Calibri" w:hAnsi="Calibri" w:cs="Calibri"/>
          <w:lang w:val="es-ES"/>
        </w:rPr>
        <w:t>Technology</w:t>
      </w:r>
      <w:proofErr w:type="spellEnd"/>
      <w:r w:rsidRPr="00BC09DD">
        <w:rPr>
          <w:rFonts w:ascii="Calibri" w:hAnsi="Calibri" w:cs="Calibri"/>
          <w:lang w:val="es-ES"/>
        </w:rPr>
        <w:t>') brinda a los clientes de todo el mundo soluciones profesionales diseñadas expresamente para transmisión de datos inalámbricos, de audio y vídeo, y soluciones de intercomunicación inalámbricas, desde 2013.</w:t>
      </w:r>
    </w:p>
    <w:p w14:paraId="5AEC73D7" w14:textId="77777777" w:rsidR="00215B6A" w:rsidRPr="00BC09DD" w:rsidRDefault="00215B6A" w:rsidP="004F7290">
      <w:pPr>
        <w:jc w:val="both"/>
        <w:rPr>
          <w:rFonts w:ascii="Calibri" w:hAnsi="Calibri" w:cs="Calibri"/>
          <w:lang w:val="es-ES"/>
        </w:rPr>
      </w:pPr>
    </w:p>
    <w:p w14:paraId="3C24E96E" w14:textId="77777777" w:rsidR="00215B6A" w:rsidRPr="00BC09DD" w:rsidRDefault="00215B6A" w:rsidP="004F7290">
      <w:pPr>
        <w:jc w:val="both"/>
        <w:rPr>
          <w:rFonts w:ascii="Calibri" w:hAnsi="Calibri" w:cs="Calibri"/>
          <w:lang w:val="es-ES"/>
        </w:rPr>
      </w:pPr>
      <w:r w:rsidRPr="00BC09DD">
        <w:rPr>
          <w:rFonts w:ascii="Calibri" w:hAnsi="Calibri" w:cs="Calibri"/>
          <w:lang w:val="es-ES"/>
        </w:rPr>
        <w:t>Convirtiéndose rápidamente en el proveedor de soluciones y dispositivos inalámbricos más competitivo a nivel mundial, todos los avances tecnológicos, innovaciones y servicios de Hollyland están dedicados a facilitar mejor la colaboración en cualquier entorno profesional donde se requiera comunicación o transmisión de audio y video en tiempo real.</w:t>
      </w:r>
    </w:p>
    <w:p w14:paraId="6F1BF122" w14:textId="77777777" w:rsidR="00215B6A" w:rsidRPr="00BC09DD" w:rsidRDefault="00215B6A" w:rsidP="004F7290">
      <w:pPr>
        <w:jc w:val="both"/>
        <w:rPr>
          <w:rFonts w:ascii="Calibri" w:hAnsi="Calibri" w:cs="Calibri"/>
          <w:lang w:val="es-ES"/>
        </w:rPr>
      </w:pPr>
    </w:p>
    <w:p w14:paraId="495D7187" w14:textId="67432514" w:rsidR="006E7EFA" w:rsidRPr="00BC09DD" w:rsidRDefault="00215B6A" w:rsidP="004F7290">
      <w:pPr>
        <w:jc w:val="both"/>
        <w:rPr>
          <w:rFonts w:ascii="Calibri" w:hAnsi="Calibri" w:cs="Calibri"/>
          <w:lang w:val="es-ES"/>
        </w:rPr>
      </w:pPr>
      <w:r w:rsidRPr="00BC09DD">
        <w:rPr>
          <w:rFonts w:ascii="Calibri" w:hAnsi="Calibri" w:cs="Calibri"/>
          <w:lang w:val="es-ES"/>
        </w:rPr>
        <w:t xml:space="preserve">Hollyland sirve a muchos mercados, incluidos la realización de películas, producción de televisión, vídeo, </w:t>
      </w:r>
      <w:proofErr w:type="spellStart"/>
      <w:r w:rsidRPr="00BC09DD">
        <w:rPr>
          <w:rFonts w:ascii="Calibri" w:hAnsi="Calibri" w:cs="Calibri"/>
          <w:lang w:val="es-ES"/>
        </w:rPr>
        <w:t>transmisión</w:t>
      </w:r>
      <w:r w:rsidR="003F380E">
        <w:rPr>
          <w:rFonts w:ascii="Calibri" w:hAnsi="Calibri" w:cs="Calibri"/>
          <w:lang w:val="es-ES"/>
        </w:rPr>
        <w:t>es</w:t>
      </w:r>
      <w:proofErr w:type="spellEnd"/>
      <w:r w:rsidRPr="00BC09DD">
        <w:rPr>
          <w:rFonts w:ascii="Calibri" w:hAnsi="Calibri" w:cs="Calibri"/>
          <w:lang w:val="es-ES"/>
        </w:rPr>
        <w:t xml:space="preserve">, eventos en vivo y exhibiciones. Sus productos han cumplido constantemente con los requisitos de producción y comunicación de diversos tamaños y complejidad. Para obtener más información, visite </w:t>
      </w:r>
      <w:hyperlink r:id="rId10">
        <w:r w:rsidR="00A10425" w:rsidRPr="00BC09DD">
          <w:rPr>
            <w:rStyle w:val="Hyperlink"/>
            <w:rFonts w:ascii="Calibri" w:hAnsi="Calibri" w:cs="Calibri"/>
            <w:lang w:val="es-ES"/>
          </w:rPr>
          <w:t>https://www.hollyland-tech.com/</w:t>
        </w:r>
      </w:hyperlink>
      <w:r w:rsidR="00A10425" w:rsidRPr="00BC09DD">
        <w:rPr>
          <w:rFonts w:ascii="Calibri" w:hAnsi="Calibri" w:cs="Calibri"/>
          <w:lang w:val="es-ES"/>
        </w:rPr>
        <w:t xml:space="preserve">, </w:t>
      </w:r>
      <w:hyperlink r:id="rId11">
        <w:r w:rsidR="00A10425" w:rsidRPr="00BC09DD">
          <w:rPr>
            <w:rStyle w:val="Hyperlink"/>
            <w:rFonts w:ascii="Calibri" w:hAnsi="Calibri" w:cs="Calibri"/>
            <w:lang w:val="es-ES"/>
          </w:rPr>
          <w:t>Hollyland Facebook</w:t>
        </w:r>
      </w:hyperlink>
      <w:r w:rsidR="00A10425" w:rsidRPr="00BC09DD">
        <w:rPr>
          <w:rFonts w:ascii="Calibri" w:hAnsi="Calibri" w:cs="Calibri"/>
          <w:lang w:val="es-ES"/>
        </w:rPr>
        <w:t xml:space="preserve">, </w:t>
      </w:r>
      <w:hyperlink r:id="rId12">
        <w:r w:rsidR="00A10425" w:rsidRPr="00BC09DD">
          <w:rPr>
            <w:rStyle w:val="Hyperlink"/>
            <w:rFonts w:ascii="Calibri" w:hAnsi="Calibri" w:cs="Calibri"/>
            <w:lang w:val="es-ES"/>
          </w:rPr>
          <w:t>Hollyland Instagram</w:t>
        </w:r>
      </w:hyperlink>
      <w:r w:rsidR="00A10425" w:rsidRPr="00BC09DD">
        <w:rPr>
          <w:rFonts w:ascii="Calibri" w:hAnsi="Calibri" w:cs="Calibri"/>
          <w:lang w:val="es-ES"/>
        </w:rPr>
        <w:t>.</w:t>
      </w:r>
    </w:p>
    <w:p w14:paraId="495D7188" w14:textId="77777777" w:rsidR="006E7EFA" w:rsidRPr="00BC09DD" w:rsidRDefault="006E7EFA" w:rsidP="004F7290">
      <w:pPr>
        <w:jc w:val="both"/>
        <w:rPr>
          <w:rFonts w:ascii="Calibri" w:hAnsi="Calibri" w:cs="Calibri"/>
          <w:lang w:val="es-ES"/>
        </w:rPr>
      </w:pPr>
    </w:p>
    <w:p w14:paraId="4606ED68" w14:textId="77777777" w:rsidR="001F6B0A" w:rsidRPr="00BC09DD" w:rsidRDefault="001F6B0A" w:rsidP="004F7290">
      <w:pPr>
        <w:spacing w:after="120"/>
        <w:jc w:val="both"/>
        <w:rPr>
          <w:rFonts w:ascii="Calibri" w:hAnsi="Calibri" w:cs="Calibri"/>
          <w:b/>
          <w:bCs/>
          <w:lang w:val="es-ES"/>
        </w:rPr>
      </w:pPr>
      <w:r w:rsidRPr="00BC09DD">
        <w:rPr>
          <w:rFonts w:ascii="Calibri" w:hAnsi="Calibri" w:cs="Calibri"/>
          <w:b/>
          <w:bCs/>
          <w:lang w:val="es-ES"/>
        </w:rPr>
        <w:t>ACERCA DE ROBISA</w:t>
      </w:r>
    </w:p>
    <w:p w14:paraId="12CE8FAB" w14:textId="77777777" w:rsidR="001F6B0A" w:rsidRPr="00BC09DD" w:rsidRDefault="001F6B0A" w:rsidP="004F7290">
      <w:pPr>
        <w:jc w:val="both"/>
        <w:rPr>
          <w:rFonts w:ascii="Calibri" w:hAnsi="Calibri" w:cs="Calibri"/>
          <w:lang w:val="es-ES"/>
        </w:rPr>
      </w:pPr>
      <w:r w:rsidRPr="00BC09DD">
        <w:rPr>
          <w:rFonts w:ascii="Calibri" w:hAnsi="Calibri" w:cs="Calibri"/>
          <w:lang w:val="es-ES"/>
        </w:rPr>
        <w:t>Rodolfo Biber es Distribuidor para España, Portugal y Andorra de HOLLYLAND.</w:t>
      </w:r>
    </w:p>
    <w:p w14:paraId="495D7189" w14:textId="196A4148" w:rsidR="006E7EFA" w:rsidRPr="00BC09DD" w:rsidRDefault="001F6B0A" w:rsidP="004F7290">
      <w:pPr>
        <w:jc w:val="both"/>
        <w:rPr>
          <w:rFonts w:ascii="Calibri" w:hAnsi="Calibri" w:cs="Calibri"/>
          <w:lang w:val="es-ES"/>
        </w:rPr>
      </w:pPr>
      <w:r w:rsidRPr="00BC09DD">
        <w:rPr>
          <w:rFonts w:ascii="Calibri" w:hAnsi="Calibri" w:cs="Calibri"/>
          <w:lang w:val="es-ES"/>
        </w:rPr>
        <w:t xml:space="preserve">Desde hace 60 años Rodolfo Biber, S.A. es importador y distribuidor especializado en productos de fotografía y de vídeo en España. Representa a marcas tan prestigiosas como Hasselblad, </w:t>
      </w:r>
      <w:proofErr w:type="spellStart"/>
      <w:r w:rsidRPr="00BC09DD">
        <w:rPr>
          <w:rFonts w:ascii="Calibri" w:hAnsi="Calibri" w:cs="Calibri"/>
          <w:lang w:val="es-ES"/>
        </w:rPr>
        <w:t>Tamron</w:t>
      </w:r>
      <w:proofErr w:type="spellEnd"/>
      <w:r w:rsidRPr="00BC09DD">
        <w:rPr>
          <w:rFonts w:ascii="Calibri" w:hAnsi="Calibri" w:cs="Calibri"/>
          <w:lang w:val="es-ES"/>
        </w:rPr>
        <w:t xml:space="preserve">, Samyang, Rotolight, Hollyland, BenQ, </w:t>
      </w:r>
      <w:proofErr w:type="spellStart"/>
      <w:r w:rsidRPr="00BC09DD">
        <w:rPr>
          <w:rFonts w:ascii="Calibri" w:hAnsi="Calibri" w:cs="Calibri"/>
          <w:lang w:val="es-ES"/>
        </w:rPr>
        <w:t>Angelbird</w:t>
      </w:r>
      <w:proofErr w:type="spellEnd"/>
      <w:r w:rsidRPr="00BC09DD">
        <w:rPr>
          <w:rFonts w:ascii="Calibri" w:hAnsi="Calibri" w:cs="Calibri"/>
          <w:lang w:val="es-ES"/>
        </w:rPr>
        <w:t xml:space="preserve"> y Peli, entre otras. Sus Oficinas Centrales se encuentran en Madrid y desde allí dirige a su equipo de delegados de ventas que cubren la totalidad de España, Portugal, Andorra y Gibraltar.</w:t>
      </w:r>
    </w:p>
    <w:sectPr w:rsidR="006E7EFA" w:rsidRPr="00BC09DD" w:rsidSect="00DD1215">
      <w:headerReference w:type="default" r:id="rId13"/>
      <w:footerReference w:type="default" r:id="rId14"/>
      <w:pgSz w:w="11906" w:h="16838"/>
      <w:pgMar w:top="2410" w:right="1134" w:bottom="1134" w:left="1134" w:header="0" w:footer="223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3FD60" w14:textId="77777777" w:rsidR="00B64F96" w:rsidRDefault="00B64F96">
      <w:pPr>
        <w:rPr>
          <w:rFonts w:hint="eastAsia"/>
        </w:rPr>
      </w:pPr>
      <w:r>
        <w:separator/>
      </w:r>
    </w:p>
  </w:endnote>
  <w:endnote w:type="continuationSeparator" w:id="0">
    <w:p w14:paraId="170AC2D0" w14:textId="77777777" w:rsidR="00B64F96" w:rsidRDefault="00B64F96">
      <w:pPr>
        <w:rPr>
          <w:rFonts w:hint="eastAsia"/>
        </w:rPr>
      </w:pPr>
      <w:r>
        <w:continuationSeparator/>
      </w:r>
    </w:p>
  </w:endnote>
  <w:endnote w:type="continuationNotice" w:id="1">
    <w:p w14:paraId="4596515B" w14:textId="77777777" w:rsidR="00B64F96" w:rsidRDefault="00B64F96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Print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B074" w14:textId="0F293DCC" w:rsidR="002713F3" w:rsidRPr="00A846C0" w:rsidRDefault="002713F3" w:rsidP="002713F3">
    <w:pPr>
      <w:pStyle w:val="Footer"/>
      <w:jc w:val="center"/>
      <w:rPr>
        <w:rFonts w:ascii="Calibri" w:hAnsi="Calibri" w:cs="Calibri" w:hint="eastAsia"/>
        <w:sz w:val="20"/>
        <w:szCs w:val="18"/>
        <w:lang w:val="pt-PT"/>
      </w:rPr>
    </w:pPr>
    <w:r w:rsidRPr="00A846C0">
      <w:rPr>
        <w:rFonts w:ascii="Calibri" w:hAnsi="Calibri" w:cs="Calibri"/>
        <w:sz w:val="20"/>
        <w:szCs w:val="18"/>
        <w:lang w:val="pt-PT"/>
      </w:rPr>
      <w:t>Distribuidor oficial</w:t>
    </w:r>
  </w:p>
  <w:p w14:paraId="0472114F" w14:textId="77777777" w:rsidR="002713F3" w:rsidRPr="00A846C0" w:rsidRDefault="002713F3" w:rsidP="002713F3">
    <w:pPr>
      <w:pStyle w:val="Footer"/>
      <w:jc w:val="center"/>
      <w:rPr>
        <w:rFonts w:ascii="Calibri" w:hAnsi="Calibri" w:cs="Calibri" w:hint="eastAsia"/>
        <w:sz w:val="20"/>
        <w:szCs w:val="18"/>
        <w:lang w:val="pt-PT"/>
      </w:rPr>
    </w:pPr>
    <w:r w:rsidRPr="00A846C0">
      <w:rPr>
        <w:rFonts w:ascii="Calibri" w:hAnsi="Calibri" w:cs="Calibri"/>
        <w:sz w:val="20"/>
        <w:szCs w:val="18"/>
        <w:lang w:val="pt-PT"/>
      </w:rPr>
      <w:t>Rodolfo Biber, S.A. · info@robisa.es · +34 91 7292 711 · www.robisa.es</w:t>
    </w:r>
  </w:p>
  <w:p w14:paraId="28BFF816" w14:textId="77777777" w:rsidR="002713F3" w:rsidRPr="002713F3" w:rsidRDefault="002713F3">
    <w:pPr>
      <w:pStyle w:val="Footer"/>
      <w:rPr>
        <w:rFonts w:hint="eastAsia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51F8" w14:textId="77777777" w:rsidR="00B64F96" w:rsidRDefault="00B64F96">
      <w:pPr>
        <w:rPr>
          <w:rFonts w:hint="eastAsia"/>
        </w:rPr>
      </w:pPr>
      <w:r>
        <w:separator/>
      </w:r>
    </w:p>
  </w:footnote>
  <w:footnote w:type="continuationSeparator" w:id="0">
    <w:p w14:paraId="5CDC612F" w14:textId="77777777" w:rsidR="00B64F96" w:rsidRDefault="00B64F96">
      <w:pPr>
        <w:rPr>
          <w:rFonts w:hint="eastAsia"/>
        </w:rPr>
      </w:pPr>
      <w:r>
        <w:continuationSeparator/>
      </w:r>
    </w:p>
  </w:footnote>
  <w:footnote w:type="continuationNotice" w:id="1">
    <w:p w14:paraId="65C9476C" w14:textId="77777777" w:rsidR="00B64F96" w:rsidRDefault="00B64F96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33B41" w14:textId="225D9B9D" w:rsidR="002A3474" w:rsidRPr="002A3474" w:rsidRDefault="001522C4" w:rsidP="002A3474">
    <w:pPr>
      <w:pStyle w:val="Header"/>
      <w:rPr>
        <w:rFonts w:hint="eastAsia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07A6A4C" wp14:editId="6A8D65CC">
              <wp:simplePos x="0" y="0"/>
              <wp:positionH relativeFrom="margin">
                <wp:posOffset>-3810</wp:posOffset>
              </wp:positionH>
              <wp:positionV relativeFrom="paragraph">
                <wp:posOffset>1031240</wp:posOffset>
              </wp:positionV>
              <wp:extent cx="2106295" cy="306705"/>
              <wp:effectExtent l="0" t="0" r="27305" b="17145"/>
              <wp:wrapSquare wrapText="bothSides"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6295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C197DE" w14:textId="77777777" w:rsidR="00874C01" w:rsidRPr="001522C4" w:rsidRDefault="00874C01" w:rsidP="00874C01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1522C4"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A6A4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.3pt;margin-top:81.2pt;width:165.85pt;height:24.1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">
              <v:textbox>
                <w:txbxContent>
                  <w:p w14:paraId="65C197DE" w14:textId="77777777" w:rsidR="00874C01" w:rsidRPr="001522C4" w:rsidRDefault="00874C01" w:rsidP="00874C01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1522C4">
                      <w:rPr>
                        <w:rFonts w:ascii="Calibri" w:hAnsi="Calibri" w:cs="Calibri"/>
                        <w:sz w:val="28"/>
                        <w:szCs w:val="28"/>
                      </w:rPr>
                      <w:t>COMUNICADO DE PRENSA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E0654"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5024CE0F" wp14:editId="7F7D58D7">
          <wp:simplePos x="0" y="0"/>
          <wp:positionH relativeFrom="column">
            <wp:posOffset>4502785</wp:posOffset>
          </wp:positionH>
          <wp:positionV relativeFrom="paragraph">
            <wp:posOffset>311150</wp:posOffset>
          </wp:positionV>
          <wp:extent cx="1644650" cy="434975"/>
          <wp:effectExtent l="0" t="0" r="0" b="317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650" cy="434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C01">
      <w:rPr>
        <w:noProof/>
      </w:rPr>
      <w:drawing>
        <wp:anchor distT="0" distB="0" distL="114300" distR="114300" simplePos="0" relativeHeight="251658241" behindDoc="0" locked="0" layoutInCell="1" allowOverlap="1" wp14:anchorId="73B9344E" wp14:editId="52D3BA0E">
          <wp:simplePos x="0" y="0"/>
          <wp:positionH relativeFrom="margin">
            <wp:posOffset>61595</wp:posOffset>
          </wp:positionH>
          <wp:positionV relativeFrom="paragraph">
            <wp:posOffset>323850</wp:posOffset>
          </wp:positionV>
          <wp:extent cx="1192530" cy="396875"/>
          <wp:effectExtent l="0" t="0" r="7620" b="3175"/>
          <wp:wrapSquare wrapText="bothSides"/>
          <wp:docPr id="4" name="Imagen 4" descr="Nombre de la empres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n 36" descr="Nombre de la empres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638417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IwY2EyNjljMDQ3N2I1MGFlMjY3MzQyNDE3MjAzMzAifQ=="/>
  </w:docVars>
  <w:rsids>
    <w:rsidRoot w:val="006E7EFA"/>
    <w:rsid w:val="000040A6"/>
    <w:rsid w:val="00017ED0"/>
    <w:rsid w:val="00020756"/>
    <w:rsid w:val="0005112D"/>
    <w:rsid w:val="00052F88"/>
    <w:rsid w:val="0007314B"/>
    <w:rsid w:val="00077D50"/>
    <w:rsid w:val="00081B4B"/>
    <w:rsid w:val="00084575"/>
    <w:rsid w:val="000A0408"/>
    <w:rsid w:val="000C3F0A"/>
    <w:rsid w:val="000D5401"/>
    <w:rsid w:val="000D548B"/>
    <w:rsid w:val="000D63C8"/>
    <w:rsid w:val="000F2B62"/>
    <w:rsid w:val="000F732B"/>
    <w:rsid w:val="001068F3"/>
    <w:rsid w:val="0011308D"/>
    <w:rsid w:val="00127548"/>
    <w:rsid w:val="00151C30"/>
    <w:rsid w:val="001522C4"/>
    <w:rsid w:val="00180630"/>
    <w:rsid w:val="001C074C"/>
    <w:rsid w:val="001C704A"/>
    <w:rsid w:val="001D2AF0"/>
    <w:rsid w:val="001F3411"/>
    <w:rsid w:val="001F6B0A"/>
    <w:rsid w:val="00215B6A"/>
    <w:rsid w:val="00231606"/>
    <w:rsid w:val="002713F3"/>
    <w:rsid w:val="00272B99"/>
    <w:rsid w:val="00276B21"/>
    <w:rsid w:val="00277D21"/>
    <w:rsid w:val="002A3474"/>
    <w:rsid w:val="002B2076"/>
    <w:rsid w:val="002B3D1F"/>
    <w:rsid w:val="002B7991"/>
    <w:rsid w:val="0031712D"/>
    <w:rsid w:val="00347263"/>
    <w:rsid w:val="0035276D"/>
    <w:rsid w:val="00353BEF"/>
    <w:rsid w:val="00374A99"/>
    <w:rsid w:val="003903C4"/>
    <w:rsid w:val="00394E78"/>
    <w:rsid w:val="003955C6"/>
    <w:rsid w:val="0039657E"/>
    <w:rsid w:val="003B61E9"/>
    <w:rsid w:val="003D38E4"/>
    <w:rsid w:val="003E46A7"/>
    <w:rsid w:val="003F380E"/>
    <w:rsid w:val="00414C8F"/>
    <w:rsid w:val="00423143"/>
    <w:rsid w:val="004325E2"/>
    <w:rsid w:val="00442077"/>
    <w:rsid w:val="004570D3"/>
    <w:rsid w:val="004818BB"/>
    <w:rsid w:val="004D1233"/>
    <w:rsid w:val="004E29AB"/>
    <w:rsid w:val="004F3868"/>
    <w:rsid w:val="004F7290"/>
    <w:rsid w:val="00504FA6"/>
    <w:rsid w:val="00506D52"/>
    <w:rsid w:val="005109F5"/>
    <w:rsid w:val="0051527B"/>
    <w:rsid w:val="00576D33"/>
    <w:rsid w:val="00584D67"/>
    <w:rsid w:val="005968DE"/>
    <w:rsid w:val="006034E9"/>
    <w:rsid w:val="0065329D"/>
    <w:rsid w:val="00680026"/>
    <w:rsid w:val="00687770"/>
    <w:rsid w:val="0069111E"/>
    <w:rsid w:val="00695280"/>
    <w:rsid w:val="006A2B81"/>
    <w:rsid w:val="006E6579"/>
    <w:rsid w:val="006E7EFA"/>
    <w:rsid w:val="00746915"/>
    <w:rsid w:val="007779E7"/>
    <w:rsid w:val="007A2CFB"/>
    <w:rsid w:val="007C1820"/>
    <w:rsid w:val="007E0654"/>
    <w:rsid w:val="00825AEE"/>
    <w:rsid w:val="00837E7B"/>
    <w:rsid w:val="00845B27"/>
    <w:rsid w:val="008710B2"/>
    <w:rsid w:val="00874C01"/>
    <w:rsid w:val="00897A83"/>
    <w:rsid w:val="008A1D1F"/>
    <w:rsid w:val="008B5CC3"/>
    <w:rsid w:val="008C27CB"/>
    <w:rsid w:val="008C58C1"/>
    <w:rsid w:val="008C7C5A"/>
    <w:rsid w:val="008F01C0"/>
    <w:rsid w:val="008F0E45"/>
    <w:rsid w:val="008F2229"/>
    <w:rsid w:val="008F432C"/>
    <w:rsid w:val="009078DA"/>
    <w:rsid w:val="00917751"/>
    <w:rsid w:val="0099511E"/>
    <w:rsid w:val="009A05A8"/>
    <w:rsid w:val="009A395A"/>
    <w:rsid w:val="009A485F"/>
    <w:rsid w:val="009B6643"/>
    <w:rsid w:val="009B7CD0"/>
    <w:rsid w:val="009C1ADE"/>
    <w:rsid w:val="009C291B"/>
    <w:rsid w:val="009D3CFF"/>
    <w:rsid w:val="009F47F1"/>
    <w:rsid w:val="00A10425"/>
    <w:rsid w:val="00A206A4"/>
    <w:rsid w:val="00A32491"/>
    <w:rsid w:val="00A36368"/>
    <w:rsid w:val="00A446D5"/>
    <w:rsid w:val="00A74772"/>
    <w:rsid w:val="00A760BC"/>
    <w:rsid w:val="00A84401"/>
    <w:rsid w:val="00A846C0"/>
    <w:rsid w:val="00A95A6A"/>
    <w:rsid w:val="00AA79B1"/>
    <w:rsid w:val="00AB468A"/>
    <w:rsid w:val="00AB758D"/>
    <w:rsid w:val="00AC0611"/>
    <w:rsid w:val="00AC4776"/>
    <w:rsid w:val="00AC50B7"/>
    <w:rsid w:val="00AD6DA7"/>
    <w:rsid w:val="00AE12DB"/>
    <w:rsid w:val="00AF0C22"/>
    <w:rsid w:val="00AF29E7"/>
    <w:rsid w:val="00AF2D30"/>
    <w:rsid w:val="00AF4BEC"/>
    <w:rsid w:val="00B17533"/>
    <w:rsid w:val="00B20551"/>
    <w:rsid w:val="00B222EC"/>
    <w:rsid w:val="00B23138"/>
    <w:rsid w:val="00B2784C"/>
    <w:rsid w:val="00B41812"/>
    <w:rsid w:val="00B45664"/>
    <w:rsid w:val="00B54A71"/>
    <w:rsid w:val="00B64C9A"/>
    <w:rsid w:val="00B64F96"/>
    <w:rsid w:val="00B84694"/>
    <w:rsid w:val="00B90AAD"/>
    <w:rsid w:val="00B9684D"/>
    <w:rsid w:val="00BA244F"/>
    <w:rsid w:val="00BA3555"/>
    <w:rsid w:val="00BC09DD"/>
    <w:rsid w:val="00BC444D"/>
    <w:rsid w:val="00BD33EB"/>
    <w:rsid w:val="00BE0664"/>
    <w:rsid w:val="00BE320D"/>
    <w:rsid w:val="00BF077C"/>
    <w:rsid w:val="00BF2D62"/>
    <w:rsid w:val="00BF5333"/>
    <w:rsid w:val="00C03AD9"/>
    <w:rsid w:val="00C07F2F"/>
    <w:rsid w:val="00C3389C"/>
    <w:rsid w:val="00C900D4"/>
    <w:rsid w:val="00C945E4"/>
    <w:rsid w:val="00C97758"/>
    <w:rsid w:val="00CB57EC"/>
    <w:rsid w:val="00CC0F94"/>
    <w:rsid w:val="00CC5591"/>
    <w:rsid w:val="00CD7F7D"/>
    <w:rsid w:val="00CE0C73"/>
    <w:rsid w:val="00CF4703"/>
    <w:rsid w:val="00D1336E"/>
    <w:rsid w:val="00D23CB1"/>
    <w:rsid w:val="00D44187"/>
    <w:rsid w:val="00D52900"/>
    <w:rsid w:val="00DC309B"/>
    <w:rsid w:val="00DC49AC"/>
    <w:rsid w:val="00DC70D3"/>
    <w:rsid w:val="00DD1215"/>
    <w:rsid w:val="00DD41A8"/>
    <w:rsid w:val="00DD7D0B"/>
    <w:rsid w:val="00DE2761"/>
    <w:rsid w:val="00E305C5"/>
    <w:rsid w:val="00E35332"/>
    <w:rsid w:val="00E37619"/>
    <w:rsid w:val="00E4297C"/>
    <w:rsid w:val="00E57606"/>
    <w:rsid w:val="00EB2ACB"/>
    <w:rsid w:val="00EB409A"/>
    <w:rsid w:val="00EB6CD2"/>
    <w:rsid w:val="00EC70F8"/>
    <w:rsid w:val="00ED0D25"/>
    <w:rsid w:val="00ED31F1"/>
    <w:rsid w:val="00ED3B36"/>
    <w:rsid w:val="00ED40AE"/>
    <w:rsid w:val="00EE500D"/>
    <w:rsid w:val="00EE5533"/>
    <w:rsid w:val="00EF68AC"/>
    <w:rsid w:val="00F030A9"/>
    <w:rsid w:val="00F0328B"/>
    <w:rsid w:val="00F15826"/>
    <w:rsid w:val="00F32287"/>
    <w:rsid w:val="00F77E11"/>
    <w:rsid w:val="00FD1C83"/>
    <w:rsid w:val="00FE0FA7"/>
    <w:rsid w:val="00FF37BA"/>
    <w:rsid w:val="08FD1AC3"/>
    <w:rsid w:val="2F2E6B0F"/>
    <w:rsid w:val="53137102"/>
    <w:rsid w:val="612E5C30"/>
    <w:rsid w:val="63AC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D715E"/>
  <w15:docId w15:val="{1C46718F-42DD-4EAE-947A-CF41A154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List" w:qFormat="1"/>
    <w:lsdException w:name="Title" w:qFormat="1"/>
    <w:lsdException w:name="Default Paragraph Font" w:qFormat="1"/>
    <w:lsdException w:name="Body Text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rFonts w:ascii="Liberation Serif" w:hAnsi="Liberation Serif" w:cs="Mangal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i/>
      <w:iCs/>
    </w:rPr>
  </w:style>
  <w:style w:type="paragraph" w:styleId="BodyText">
    <w:name w:val="Body Text"/>
    <w:basedOn w:val="Normal"/>
    <w:qFormat/>
    <w:pPr>
      <w:spacing w:after="140" w:line="288" w:lineRule="auto"/>
    </w:pPr>
  </w:style>
  <w:style w:type="paragraph" w:styleId="List">
    <w:name w:val="List"/>
    <w:basedOn w:val="BodyText"/>
    <w:qFormat/>
  </w:style>
  <w:style w:type="paragraph" w:styleId="NormalWeb">
    <w:name w:val="Normal (Web)"/>
    <w:basedOn w:val="Normal"/>
    <w:qFormat/>
    <w:pPr>
      <w:spacing w:beforeAutospacing="1" w:afterAutospacing="1"/>
    </w:pPr>
    <w:rPr>
      <w:rFonts w:cs="Times New Roman"/>
      <w:kern w:val="0"/>
      <w:lang w:bidi="ar-SA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Hyperlink">
    <w:name w:val="Hyperlink"/>
    <w:basedOn w:val="DefaultParagraphFont"/>
    <w:qFormat/>
    <w:rPr>
      <w:color w:val="0563C1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Header">
    <w:name w:val="header"/>
    <w:basedOn w:val="Normal"/>
    <w:link w:val="HeaderChar"/>
    <w:rsid w:val="002A3474"/>
    <w:pPr>
      <w:tabs>
        <w:tab w:val="center" w:pos="4252"/>
        <w:tab w:val="right" w:pos="8504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rsid w:val="002A3474"/>
    <w:rPr>
      <w:rFonts w:ascii="Liberation Serif" w:hAnsi="Liberation Serif" w:cs="Mangal"/>
      <w:kern w:val="2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rsid w:val="002A3474"/>
    <w:pPr>
      <w:tabs>
        <w:tab w:val="center" w:pos="4252"/>
        <w:tab w:val="right" w:pos="8504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A3474"/>
    <w:rPr>
      <w:rFonts w:ascii="Liberation Serif" w:hAnsi="Liberation Serif" w:cs="Mangal"/>
      <w:kern w:val="2"/>
      <w:sz w:val="24"/>
      <w:szCs w:val="21"/>
      <w:lang w:val="en-US" w:eastAsia="zh-CN" w:bidi="hi-IN"/>
    </w:rPr>
  </w:style>
  <w:style w:type="paragraph" w:customStyle="1" w:styleId="Default">
    <w:name w:val="Default"/>
    <w:rsid w:val="008C2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hollylandtech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HollylandTech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hollyland-tech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A6811-9F4F-493E-A81F-942D4270B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0BB47-CEEC-4575-9876-AA691D8201D5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48A00A91-336F-412D-887D-54BFF198A3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728</Words>
  <Characters>4151</Characters>
  <Application>Microsoft Office Word</Application>
  <DocSecurity>4</DocSecurity>
  <Lines>34</Lines>
  <Paragraphs>9</Paragraphs>
  <ScaleCrop>false</ScaleCrop>
  <Company/>
  <LinksUpToDate>false</LinksUpToDate>
  <CharactersWithSpaces>4870</CharactersWithSpaces>
  <SharedDoc>false</SharedDoc>
  <HLinks>
    <vt:vector size="18" baseType="variant">
      <vt:variant>
        <vt:i4>196703</vt:i4>
      </vt:variant>
      <vt:variant>
        <vt:i4>6</vt:i4>
      </vt:variant>
      <vt:variant>
        <vt:i4>0</vt:i4>
      </vt:variant>
      <vt:variant>
        <vt:i4>5</vt:i4>
      </vt:variant>
      <vt:variant>
        <vt:lpwstr>https://www.instagram.com/hollylandtech/</vt:lpwstr>
      </vt:variant>
      <vt:variant>
        <vt:lpwstr/>
      </vt:variant>
      <vt:variant>
        <vt:i4>3342384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https://www.facebook.com/HollylandTech</vt:lpwstr>
      </vt:variant>
      <vt:variant>
        <vt:lpwstr/>
      </vt:variant>
      <vt:variant>
        <vt:i4>6750318</vt:i4>
      </vt:variant>
      <vt:variant>
        <vt:i4>0</vt:i4>
      </vt:variant>
      <vt:variant>
        <vt:i4>0</vt:i4>
      </vt:variant>
      <vt:variant>
        <vt:i4>5</vt:i4>
      </vt:variant>
      <vt:variant>
        <vt:lpwstr>https://www.hollyland-tech.com/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栗子</dc:creator>
  <cp:keywords/>
  <cp:lastModifiedBy>Susanne Semrau</cp:lastModifiedBy>
  <cp:revision>150</cp:revision>
  <dcterms:created xsi:type="dcterms:W3CDTF">2022-07-02T02:07:00Z</dcterms:created>
  <dcterms:modified xsi:type="dcterms:W3CDTF">2022-07-04T21:45:00Z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76685BDB95434AE1B08E1BC3AAA6CFDA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